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B23" w:rsidRDefault="00E16BDA">
      <w:pPr>
        <w:spacing w:after="0"/>
        <w:rPr>
          <w:rFonts w:ascii="Times New Roman" w:hAnsi="Times New Roman" w:cs="Times New Roman"/>
          <w:sz w:val="24"/>
          <w:szCs w:val="24"/>
        </w:rPr>
      </w:pPr>
      <w:bookmarkStart w:id="0" w:name="_GoBack"/>
      <w:bookmarkEnd w:id="0"/>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4701540</wp:posOffset>
                </wp:positionH>
                <wp:positionV relativeFrom="paragraph">
                  <wp:posOffset>430530</wp:posOffset>
                </wp:positionV>
                <wp:extent cx="15240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CAC175" id="Straight Connecto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0.2pt,33.9pt" to="490.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565150</wp:posOffset>
                </wp:positionH>
                <wp:positionV relativeFrom="paragraph">
                  <wp:posOffset>432435</wp:posOffset>
                </wp:positionV>
                <wp:extent cx="629920" cy="0"/>
                <wp:effectExtent l="0" t="0" r="17780" b="19050"/>
                <wp:wrapNone/>
                <wp:docPr id="7" name="Straight Connector 7"/>
                <wp:cNvGraphicFramePr/>
                <a:graphic xmlns:a="http://schemas.openxmlformats.org/drawingml/2006/main">
                  <a:graphicData uri="http://schemas.microsoft.com/office/word/2010/wordprocessingShape">
                    <wps:wsp>
                      <wps:cNvCnPr/>
                      <wps:spPr>
                        <a:xfrm>
                          <a:off x="0" y="0"/>
                          <a:ext cx="629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FB0E7"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4.5pt,34.05pt" to="94.1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3977640</wp:posOffset>
                </wp:positionH>
                <wp:positionV relativeFrom="paragraph">
                  <wp:posOffset>720090</wp:posOffset>
                </wp:positionV>
                <wp:extent cx="1699260"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699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75BAD"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2pt,56.7pt" to="44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243840</wp:posOffset>
                </wp:positionH>
                <wp:positionV relativeFrom="paragraph">
                  <wp:posOffset>72390</wp:posOffset>
                </wp:positionV>
                <wp:extent cx="9174480" cy="9117330"/>
                <wp:effectExtent l="0" t="0" r="26670" b="26670"/>
                <wp:wrapNone/>
                <wp:docPr id="6" name="Text Box 6"/>
                <wp:cNvGraphicFramePr/>
                <a:graphic xmlns:a="http://schemas.openxmlformats.org/drawingml/2006/main">
                  <a:graphicData uri="http://schemas.microsoft.com/office/word/2010/wordprocessingShape">
                    <wps:wsp>
                      <wps:cNvSpPr txBox="1"/>
                      <wps:spPr>
                        <a:xfrm>
                          <a:off x="0" y="0"/>
                          <a:ext cx="9174480" cy="9117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1B23" w:rsidRDefault="00E16BDA">
                            <w:pPr>
                              <w:spacing w:after="0" w:line="240" w:lineRule="auto"/>
                              <w:rPr>
                                <w:rFonts w:ascii="Times New Roman" w:hAnsi="Times New Roman" w:cs="Times New Roman"/>
                                <w:b/>
                                <w:sz w:val="20"/>
                              </w:rPr>
                            </w:pPr>
                            <w:r>
                              <w:rPr>
                                <w:rFonts w:ascii="Times New Roman" w:hAnsi="Times New Roman" w:cs="Times New Roman"/>
                                <w:b/>
                                <w:sz w:val="20"/>
                              </w:rPr>
                              <w:t>Ủ</w:t>
                            </w:r>
                            <w:r>
                              <w:rPr>
                                <w:rFonts w:ascii="Times New Roman" w:hAnsi="Times New Roman" w:cs="Times New Roman"/>
                                <w:b/>
                                <w:sz w:val="20"/>
                              </w:rPr>
                              <w:t>Y BAN NHÂN DÂN</w:t>
                            </w:r>
                            <w:r>
                              <w:rPr>
                                <w:rFonts w:ascii="Times New Roman" w:hAnsi="Times New Roman" w:cs="Times New Roman"/>
                                <w:b/>
                                <w:sz w:val="20"/>
                              </w:rPr>
                              <w:tab/>
                            </w:r>
                            <w:r>
                              <w:rPr>
                                <w:rFonts w:ascii="Times New Roman" w:hAnsi="Times New Roman" w:cs="Times New Roman"/>
                                <w:b/>
                                <w:sz w:val="20"/>
                              </w:rPr>
                              <w:tab/>
                              <w:t xml:space="preserve"> </w:t>
                            </w:r>
                            <w:r>
                              <w:rPr>
                                <w:rFonts w:ascii="Times New Roman" w:hAnsi="Times New Roman" w:cs="Times New Roman"/>
                                <w:b/>
                                <w:sz w:val="20"/>
                                <w:lang w:val="vi-VN"/>
                              </w:rPr>
                              <w:tab/>
                            </w:r>
                            <w:r>
                              <w:rPr>
                                <w:rFonts w:ascii="Times New Roman" w:hAnsi="Times New Roman" w:cs="Times New Roman"/>
                                <w:b/>
                                <w:sz w:val="20"/>
                                <w:lang w:val="vi-VN"/>
                              </w:rPr>
                              <w:tab/>
                            </w:r>
                            <w:r>
                              <w:rPr>
                                <w:rFonts w:ascii="Times New Roman" w:hAnsi="Times New Roman" w:cs="Times New Roman"/>
                                <w:b/>
                                <w:sz w:val="20"/>
                                <w:lang w:val="vi-VN"/>
                              </w:rPr>
                              <w:tab/>
                            </w:r>
                            <w:r>
                              <w:rPr>
                                <w:rFonts w:ascii="Times New Roman" w:hAnsi="Times New Roman" w:cs="Times New Roman"/>
                                <w:b/>
                                <w:sz w:val="20"/>
                                <w:lang w:val="vi-VN"/>
                              </w:rPr>
                              <w:tab/>
                              <w:t xml:space="preserve">    </w:t>
                            </w:r>
                            <w:r>
                              <w:rPr>
                                <w:rFonts w:ascii="Times New Roman" w:hAnsi="Times New Roman" w:cs="Times New Roman"/>
                                <w:b/>
                                <w:sz w:val="20"/>
                              </w:rPr>
                              <w:t>C</w:t>
                            </w:r>
                            <w:r>
                              <w:rPr>
                                <w:rFonts w:ascii="Times New Roman" w:hAnsi="Times New Roman" w:cs="Times New Roman"/>
                                <w:b/>
                                <w:sz w:val="20"/>
                              </w:rPr>
                              <w:t>Ộ</w:t>
                            </w:r>
                            <w:r>
                              <w:rPr>
                                <w:rFonts w:ascii="Times New Roman" w:hAnsi="Times New Roman" w:cs="Times New Roman"/>
                                <w:b/>
                                <w:sz w:val="20"/>
                              </w:rPr>
                              <w:t>NG  HÒA XÃ H</w:t>
                            </w:r>
                            <w:r>
                              <w:rPr>
                                <w:rFonts w:ascii="Times New Roman" w:hAnsi="Times New Roman" w:cs="Times New Roman"/>
                                <w:b/>
                                <w:sz w:val="20"/>
                              </w:rPr>
                              <w:t>Ộ</w:t>
                            </w:r>
                            <w:r>
                              <w:rPr>
                                <w:rFonts w:ascii="Times New Roman" w:hAnsi="Times New Roman" w:cs="Times New Roman"/>
                                <w:b/>
                                <w:sz w:val="20"/>
                              </w:rPr>
                              <w:t>I CH</w:t>
                            </w:r>
                            <w:r>
                              <w:rPr>
                                <w:rFonts w:ascii="Times New Roman" w:hAnsi="Times New Roman" w:cs="Times New Roman"/>
                                <w:b/>
                                <w:sz w:val="20"/>
                              </w:rPr>
                              <w:t>Ủ</w:t>
                            </w:r>
                            <w:r>
                              <w:rPr>
                                <w:rFonts w:ascii="Times New Roman" w:hAnsi="Times New Roman" w:cs="Times New Roman"/>
                                <w:b/>
                                <w:sz w:val="20"/>
                              </w:rPr>
                              <w:t xml:space="preserve"> NGHĨA VI</w:t>
                            </w:r>
                            <w:r>
                              <w:rPr>
                                <w:rFonts w:ascii="Times New Roman" w:hAnsi="Times New Roman" w:cs="Times New Roman"/>
                                <w:b/>
                                <w:sz w:val="20"/>
                              </w:rPr>
                              <w:t>Ệ</w:t>
                            </w:r>
                            <w:r>
                              <w:rPr>
                                <w:rFonts w:ascii="Times New Roman" w:hAnsi="Times New Roman" w:cs="Times New Roman"/>
                                <w:b/>
                                <w:sz w:val="20"/>
                              </w:rPr>
                              <w:t>T NAM</w:t>
                            </w:r>
                          </w:p>
                          <w:p w:rsidR="00B51B23" w:rsidRDefault="00E16BDA">
                            <w:pPr>
                              <w:spacing w:after="0" w:line="240" w:lineRule="auto"/>
                              <w:rPr>
                                <w:rFonts w:ascii="Times New Roman" w:hAnsi="Times New Roman" w:cs="Times New Roman"/>
                                <w:b/>
                                <w:sz w:val="20"/>
                              </w:rPr>
                            </w:pPr>
                            <w:r>
                              <w:rPr>
                                <w:rFonts w:ascii="Times New Roman" w:hAnsi="Times New Roman" w:cs="Times New Roman"/>
                                <w:b/>
                                <w:sz w:val="20"/>
                              </w:rPr>
                              <w:t xml:space="preserve">    </w:t>
                            </w:r>
                            <w:r>
                              <w:rPr>
                                <w:rFonts w:ascii="Times New Roman" w:hAnsi="Times New Roman" w:cs="Times New Roman"/>
                                <w:b/>
                                <w:sz w:val="20"/>
                              </w:rPr>
                              <w:t>XÃ TIẾN NÔNG</w:t>
                            </w:r>
                            <w:r>
                              <w:rPr>
                                <w:rFonts w:ascii="Times New Roman" w:hAnsi="Times New Roman" w:cs="Times New Roman"/>
                                <w:b/>
                                <w:sz w:val="20"/>
                              </w:rPr>
                              <w:t xml:space="preserve"> </w:t>
                            </w:r>
                            <w:r>
                              <w:rPr>
                                <w:rFonts w:ascii="Times New Roman" w:hAnsi="Times New Roman" w:cs="Times New Roman"/>
                                <w:b/>
                                <w:sz w:val="20"/>
                              </w:rPr>
                              <w:tab/>
                            </w:r>
                            <w:r>
                              <w:rPr>
                                <w:rFonts w:ascii="Times New Roman" w:hAnsi="Times New Roman" w:cs="Times New Roman"/>
                                <w:b/>
                                <w:sz w:val="20"/>
                              </w:rPr>
                              <w:tab/>
                              <w:t xml:space="preserve">                   </w:t>
                            </w:r>
                            <w:r>
                              <w:rPr>
                                <w:rFonts w:ascii="Times New Roman" w:hAnsi="Times New Roman" w:cs="Times New Roman"/>
                                <w:b/>
                                <w:sz w:val="20"/>
                                <w:lang w:val="vi-VN"/>
                              </w:rPr>
                              <w:tab/>
                            </w:r>
                            <w:r>
                              <w:rPr>
                                <w:rFonts w:ascii="Times New Roman" w:hAnsi="Times New Roman" w:cs="Times New Roman"/>
                                <w:b/>
                                <w:sz w:val="20"/>
                                <w:lang w:val="vi-VN"/>
                              </w:rPr>
                              <w:tab/>
                            </w:r>
                            <w:r>
                              <w:rPr>
                                <w:rFonts w:ascii="Times New Roman" w:hAnsi="Times New Roman" w:cs="Times New Roman"/>
                                <w:b/>
                                <w:sz w:val="20"/>
                                <w:lang w:val="vi-VN"/>
                              </w:rPr>
                              <w:tab/>
                            </w:r>
                            <w:r>
                              <w:rPr>
                                <w:rFonts w:ascii="Times New Roman" w:hAnsi="Times New Roman" w:cs="Times New Roman"/>
                                <w:b/>
                                <w:sz w:val="20"/>
                                <w:lang w:val="vi-VN"/>
                              </w:rPr>
                              <w:tab/>
                              <w:t xml:space="preserve">       </w:t>
                            </w:r>
                            <w:r>
                              <w:rPr>
                                <w:rFonts w:ascii="Times New Roman" w:hAnsi="Times New Roman" w:cs="Times New Roman"/>
                                <w:b/>
                                <w:sz w:val="20"/>
                              </w:rPr>
                              <w:t xml:space="preserve"> Đ</w:t>
                            </w:r>
                            <w:r>
                              <w:rPr>
                                <w:rFonts w:ascii="Times New Roman" w:hAnsi="Times New Roman" w:cs="Times New Roman"/>
                                <w:b/>
                                <w:sz w:val="20"/>
                              </w:rPr>
                              <w:t>ộ</w:t>
                            </w:r>
                            <w:r>
                              <w:rPr>
                                <w:rFonts w:ascii="Times New Roman" w:hAnsi="Times New Roman" w:cs="Times New Roman"/>
                                <w:b/>
                                <w:sz w:val="20"/>
                              </w:rPr>
                              <w:t>c l</w:t>
                            </w:r>
                            <w:r>
                              <w:rPr>
                                <w:rFonts w:ascii="Times New Roman" w:hAnsi="Times New Roman" w:cs="Times New Roman"/>
                                <w:b/>
                                <w:sz w:val="20"/>
                              </w:rPr>
                              <w:t>ậ</w:t>
                            </w:r>
                            <w:r>
                              <w:rPr>
                                <w:rFonts w:ascii="Times New Roman" w:hAnsi="Times New Roman" w:cs="Times New Roman"/>
                                <w:b/>
                                <w:sz w:val="20"/>
                              </w:rPr>
                              <w:t>p - T</w:t>
                            </w:r>
                            <w:r>
                              <w:rPr>
                                <w:rFonts w:ascii="Times New Roman" w:hAnsi="Times New Roman" w:cs="Times New Roman"/>
                                <w:b/>
                                <w:sz w:val="20"/>
                              </w:rPr>
                              <w:t>ự</w:t>
                            </w:r>
                            <w:r>
                              <w:rPr>
                                <w:rFonts w:ascii="Times New Roman" w:hAnsi="Times New Roman" w:cs="Times New Roman"/>
                                <w:b/>
                                <w:sz w:val="20"/>
                              </w:rPr>
                              <w:t xml:space="preserve"> do - H</w:t>
                            </w:r>
                            <w:r>
                              <w:rPr>
                                <w:rFonts w:ascii="Times New Roman" w:hAnsi="Times New Roman" w:cs="Times New Roman"/>
                                <w:b/>
                                <w:sz w:val="20"/>
                              </w:rPr>
                              <w:t>ạ</w:t>
                            </w:r>
                            <w:r>
                              <w:rPr>
                                <w:rFonts w:ascii="Times New Roman" w:hAnsi="Times New Roman" w:cs="Times New Roman"/>
                                <w:b/>
                                <w:sz w:val="20"/>
                              </w:rPr>
                              <w:t>nh phúc</w:t>
                            </w:r>
                          </w:p>
                          <w:p w:rsidR="00B51B23" w:rsidRDefault="00B51B23">
                            <w:pPr>
                              <w:spacing w:after="0" w:line="240" w:lineRule="auto"/>
                              <w:rPr>
                                <w:rFonts w:ascii="Times New Roman" w:hAnsi="Times New Roman" w:cs="Times New Roman"/>
                                <w:sz w:val="20"/>
                              </w:rPr>
                            </w:pPr>
                          </w:p>
                          <w:p w:rsidR="00B51B23" w:rsidRDefault="00E16BDA">
                            <w:pPr>
                              <w:spacing w:after="0" w:line="240" w:lineRule="auto"/>
                              <w:jc w:val="center"/>
                              <w:rPr>
                                <w:rFonts w:ascii="Times New Roman" w:hAnsi="Times New Roman" w:cs="Times New Roman"/>
                                <w:b/>
                                <w:sz w:val="20"/>
                                <w:lang w:val="vi-VN"/>
                              </w:rPr>
                            </w:pPr>
                            <w:r>
                              <w:rPr>
                                <w:rFonts w:ascii="Times New Roman" w:hAnsi="Times New Roman" w:cs="Times New Roman"/>
                                <w:b/>
                                <w:sz w:val="20"/>
                              </w:rPr>
                              <w:t>DANH M</w:t>
                            </w:r>
                            <w:r>
                              <w:rPr>
                                <w:rFonts w:ascii="Times New Roman" w:hAnsi="Times New Roman" w:cs="Times New Roman"/>
                                <w:b/>
                                <w:sz w:val="20"/>
                              </w:rPr>
                              <w:t>Ụ</w:t>
                            </w:r>
                            <w:r>
                              <w:rPr>
                                <w:rFonts w:ascii="Times New Roman" w:hAnsi="Times New Roman" w:cs="Times New Roman"/>
                                <w:b/>
                                <w:sz w:val="20"/>
                              </w:rPr>
                              <w:t>C L</w:t>
                            </w:r>
                            <w:r>
                              <w:rPr>
                                <w:rFonts w:ascii="Times New Roman" w:hAnsi="Times New Roman" w:cs="Times New Roman"/>
                                <w:b/>
                                <w:sz w:val="20"/>
                              </w:rPr>
                              <w:t>Ệ</w:t>
                            </w:r>
                            <w:r>
                              <w:rPr>
                                <w:rFonts w:ascii="Times New Roman" w:hAnsi="Times New Roman" w:cs="Times New Roman"/>
                                <w:b/>
                                <w:sz w:val="20"/>
                              </w:rPr>
                              <w:t xml:space="preserve"> PHÍ H</w:t>
                            </w:r>
                            <w:r>
                              <w:rPr>
                                <w:rFonts w:ascii="Times New Roman" w:hAnsi="Times New Roman" w:cs="Times New Roman"/>
                                <w:b/>
                                <w:sz w:val="20"/>
                              </w:rPr>
                              <w:t>Ộ</w:t>
                            </w:r>
                            <w:r>
                              <w:rPr>
                                <w:rFonts w:ascii="Times New Roman" w:hAnsi="Times New Roman" w:cs="Times New Roman"/>
                                <w:b/>
                                <w:sz w:val="20"/>
                              </w:rPr>
                              <w:t xml:space="preserve"> T</w:t>
                            </w:r>
                            <w:r>
                              <w:rPr>
                                <w:rFonts w:ascii="Times New Roman" w:hAnsi="Times New Roman" w:cs="Times New Roman"/>
                                <w:b/>
                                <w:sz w:val="20"/>
                              </w:rPr>
                              <w:t>Ị</w:t>
                            </w:r>
                            <w:r>
                              <w:rPr>
                                <w:rFonts w:ascii="Times New Roman" w:hAnsi="Times New Roman" w:cs="Times New Roman"/>
                                <w:b/>
                                <w:sz w:val="20"/>
                              </w:rPr>
                              <w:t>CH,</w:t>
                            </w:r>
                            <w:r>
                              <w:rPr>
                                <w:rFonts w:ascii="Times New Roman" w:hAnsi="Times New Roman" w:cs="Times New Roman"/>
                                <w:b/>
                                <w:sz w:val="20"/>
                                <w:lang w:val="vi-VN"/>
                              </w:rPr>
                              <w:t xml:space="preserve"> </w:t>
                            </w:r>
                            <w:r>
                              <w:rPr>
                                <w:rFonts w:ascii="Times New Roman" w:hAnsi="Times New Roman" w:cs="Times New Roman"/>
                                <w:b/>
                                <w:sz w:val="20"/>
                              </w:rPr>
                              <w:t>P</w:t>
                            </w:r>
                            <w:r>
                              <w:rPr>
                                <w:rFonts w:ascii="Times New Roman" w:hAnsi="Times New Roman" w:cs="Times New Roman"/>
                                <w:b/>
                                <w:sz w:val="20"/>
                                <w:lang w:val="vi-VN"/>
                              </w:rPr>
                              <w:t>HÍ CH</w:t>
                            </w:r>
                            <w:r>
                              <w:rPr>
                                <w:rFonts w:ascii="Times New Roman" w:hAnsi="Times New Roman" w:cs="Times New Roman"/>
                                <w:b/>
                                <w:sz w:val="20"/>
                                <w:lang w:val="vi-VN"/>
                              </w:rPr>
                              <w:t>Ứ</w:t>
                            </w:r>
                            <w:r>
                              <w:rPr>
                                <w:rFonts w:ascii="Times New Roman" w:hAnsi="Times New Roman" w:cs="Times New Roman"/>
                                <w:b/>
                                <w:sz w:val="20"/>
                                <w:lang w:val="vi-VN"/>
                              </w:rPr>
                              <w:t>NG TH</w:t>
                            </w:r>
                            <w:r>
                              <w:rPr>
                                <w:rFonts w:ascii="Times New Roman" w:hAnsi="Times New Roman" w:cs="Times New Roman"/>
                                <w:b/>
                                <w:sz w:val="20"/>
                                <w:lang w:val="vi-VN"/>
                              </w:rPr>
                              <w:t>Ự</w:t>
                            </w:r>
                            <w:r>
                              <w:rPr>
                                <w:rFonts w:ascii="Times New Roman" w:hAnsi="Times New Roman" w:cs="Times New Roman"/>
                                <w:b/>
                                <w:sz w:val="20"/>
                                <w:lang w:val="vi-VN"/>
                              </w:rPr>
                              <w:t>C</w:t>
                            </w:r>
                          </w:p>
                          <w:p w:rsidR="00B51B23" w:rsidRDefault="00B51B23">
                            <w:pPr>
                              <w:spacing w:after="0" w:line="240" w:lineRule="auto"/>
                              <w:ind w:firstLine="720"/>
                              <w:rPr>
                                <w:rFonts w:ascii="Times New Roman" w:hAnsi="Times New Roman" w:cs="Times New Roman"/>
                                <w:b/>
                                <w:sz w:val="20"/>
                                <w:lang w:val="vi-VN"/>
                              </w:rPr>
                            </w:pPr>
                          </w:p>
                          <w:p w:rsidR="00B51B23" w:rsidRDefault="00E16BDA">
                            <w:pPr>
                              <w:spacing w:after="0" w:line="240" w:lineRule="auto"/>
                              <w:ind w:firstLine="720"/>
                              <w:rPr>
                                <w:rFonts w:ascii="Times New Roman" w:hAnsi="Times New Roman" w:cs="Times New Roman"/>
                                <w:b/>
                              </w:rPr>
                            </w:pPr>
                            <w:r>
                              <w:rPr>
                                <w:rFonts w:ascii="Times New Roman" w:hAnsi="Times New Roman" w:cs="Times New Roman"/>
                                <w:b/>
                              </w:rPr>
                              <w:t>Ngh</w:t>
                            </w:r>
                            <w:r>
                              <w:rPr>
                                <w:rFonts w:ascii="Times New Roman" w:hAnsi="Times New Roman" w:cs="Times New Roman"/>
                                <w:b/>
                              </w:rPr>
                              <w:t>ị</w:t>
                            </w:r>
                            <w:r>
                              <w:rPr>
                                <w:rFonts w:ascii="Times New Roman" w:hAnsi="Times New Roman" w:cs="Times New Roman"/>
                                <w:b/>
                              </w:rPr>
                              <w:t xml:space="preserve"> quy</w:t>
                            </w:r>
                            <w:r>
                              <w:rPr>
                                <w:rFonts w:ascii="Times New Roman" w:hAnsi="Times New Roman" w:cs="Times New Roman"/>
                                <w:b/>
                              </w:rPr>
                              <w:t>ế</w:t>
                            </w:r>
                            <w:r>
                              <w:rPr>
                                <w:rFonts w:ascii="Times New Roman" w:hAnsi="Times New Roman" w:cs="Times New Roman"/>
                                <w:b/>
                              </w:rPr>
                              <w:t>t s</w:t>
                            </w:r>
                            <w:r>
                              <w:rPr>
                                <w:rFonts w:ascii="Times New Roman" w:hAnsi="Times New Roman" w:cs="Times New Roman"/>
                                <w:b/>
                              </w:rPr>
                              <w:t>ố</w:t>
                            </w:r>
                            <w:r>
                              <w:rPr>
                                <w:rFonts w:ascii="Times New Roman" w:hAnsi="Times New Roman" w:cs="Times New Roman"/>
                                <w:b/>
                              </w:rPr>
                              <w:t xml:space="preserve"> 28/2024/NQ-HĐND ngày 10/7/2024 c</w:t>
                            </w:r>
                            <w:r>
                              <w:rPr>
                                <w:rFonts w:ascii="Times New Roman" w:hAnsi="Times New Roman" w:cs="Times New Roman"/>
                                <w:b/>
                              </w:rPr>
                              <w:t>ủ</w:t>
                            </w:r>
                            <w:r>
                              <w:rPr>
                                <w:rFonts w:ascii="Times New Roman" w:hAnsi="Times New Roman" w:cs="Times New Roman"/>
                                <w:b/>
                              </w:rPr>
                              <w:t>a HĐND t</w:t>
                            </w:r>
                            <w:r>
                              <w:rPr>
                                <w:rFonts w:ascii="Times New Roman" w:hAnsi="Times New Roman" w:cs="Times New Roman"/>
                                <w:b/>
                              </w:rPr>
                              <w:t>ỉ</w:t>
                            </w:r>
                            <w:r>
                              <w:rPr>
                                <w:rFonts w:ascii="Times New Roman" w:hAnsi="Times New Roman" w:cs="Times New Roman"/>
                                <w:b/>
                              </w:rPr>
                              <w:t>nh Thanh Hóa</w:t>
                            </w:r>
                            <w:r>
                              <w:rPr>
                                <w:rFonts w:ascii="Times New Roman" w:hAnsi="Times New Roman" w:cs="Times New Roman"/>
                                <w:b/>
                              </w:rPr>
                              <w:t>, Đi</w:t>
                            </w:r>
                            <w:r>
                              <w:rPr>
                                <w:rFonts w:ascii="Times New Roman" w:hAnsi="Times New Roman" w:cs="Times New Roman"/>
                                <w:b/>
                              </w:rPr>
                              <w:t>ề</w:t>
                            </w:r>
                            <w:r>
                              <w:rPr>
                                <w:rFonts w:ascii="Times New Roman" w:hAnsi="Times New Roman" w:cs="Times New Roman"/>
                                <w:b/>
                              </w:rPr>
                              <w:t>u 19. L</w:t>
                            </w:r>
                            <w:r>
                              <w:rPr>
                                <w:rFonts w:ascii="Times New Roman" w:hAnsi="Times New Roman" w:cs="Times New Roman"/>
                                <w:b/>
                              </w:rPr>
                              <w:t>ệ</w:t>
                            </w:r>
                            <w:r>
                              <w:rPr>
                                <w:rFonts w:ascii="Times New Roman" w:hAnsi="Times New Roman" w:cs="Times New Roman"/>
                                <w:b/>
                              </w:rPr>
                              <w:t xml:space="preserve"> phí h</w:t>
                            </w:r>
                            <w:r>
                              <w:rPr>
                                <w:rFonts w:ascii="Times New Roman" w:hAnsi="Times New Roman" w:cs="Times New Roman"/>
                                <w:b/>
                              </w:rPr>
                              <w:t>ộ</w:t>
                            </w:r>
                            <w:r>
                              <w:rPr>
                                <w:rFonts w:ascii="Times New Roman" w:hAnsi="Times New Roman" w:cs="Times New Roman"/>
                                <w:b/>
                              </w:rPr>
                              <w:t xml:space="preserve"> t</w:t>
                            </w:r>
                            <w:r>
                              <w:rPr>
                                <w:rFonts w:ascii="Times New Roman" w:hAnsi="Times New Roman" w:cs="Times New Roman"/>
                                <w:b/>
                              </w:rPr>
                              <w:t>ị</w:t>
                            </w:r>
                            <w:r>
                              <w:rPr>
                                <w:rFonts w:ascii="Times New Roman" w:hAnsi="Times New Roman" w:cs="Times New Roman"/>
                                <w:b/>
                              </w:rPr>
                              <w:t>ch:</w:t>
                            </w:r>
                          </w:p>
                          <w:p w:rsidR="00B51B23" w:rsidRDefault="00E16BDA">
                            <w:pPr>
                              <w:spacing w:after="0" w:line="240" w:lineRule="auto"/>
                              <w:ind w:firstLine="720"/>
                              <w:rPr>
                                <w:rFonts w:ascii="Times New Roman" w:hAnsi="Times New Roman" w:cs="Times New Roman"/>
                                <w:sz w:val="20"/>
                              </w:rPr>
                            </w:pPr>
                            <w:r>
                              <w:rPr>
                                <w:rFonts w:ascii="Times New Roman" w:hAnsi="Times New Roman" w:cs="Times New Roman"/>
                                <w:sz w:val="20"/>
                              </w:rPr>
                              <w:t>1. Đ</w:t>
                            </w:r>
                            <w:r>
                              <w:rPr>
                                <w:rFonts w:ascii="Times New Roman" w:hAnsi="Times New Roman" w:cs="Times New Roman"/>
                                <w:sz w:val="20"/>
                              </w:rPr>
                              <w:t>ố</w:t>
                            </w:r>
                            <w:r>
                              <w:rPr>
                                <w:rFonts w:ascii="Times New Roman" w:hAnsi="Times New Roman" w:cs="Times New Roman"/>
                                <w:sz w:val="20"/>
                              </w:rPr>
                              <w:t>i tư</w:t>
                            </w:r>
                            <w:r>
                              <w:rPr>
                                <w:rFonts w:ascii="Times New Roman" w:hAnsi="Times New Roman" w:cs="Times New Roman"/>
                                <w:sz w:val="20"/>
                              </w:rPr>
                              <w:t>ợ</w:t>
                            </w:r>
                            <w:r>
                              <w:rPr>
                                <w:rFonts w:ascii="Times New Roman" w:hAnsi="Times New Roman" w:cs="Times New Roman"/>
                                <w:sz w:val="20"/>
                              </w:rPr>
                              <w:t>ng n</w:t>
                            </w:r>
                            <w:r>
                              <w:rPr>
                                <w:rFonts w:ascii="Times New Roman" w:hAnsi="Times New Roman" w:cs="Times New Roman"/>
                                <w:sz w:val="20"/>
                              </w:rPr>
                              <w:t>ộ</w:t>
                            </w:r>
                            <w:r>
                              <w:rPr>
                                <w:rFonts w:ascii="Times New Roman" w:hAnsi="Times New Roman" w:cs="Times New Roman"/>
                                <w:sz w:val="20"/>
                              </w:rPr>
                              <w:t>p l</w:t>
                            </w:r>
                            <w:r>
                              <w:rPr>
                                <w:rFonts w:ascii="Times New Roman" w:hAnsi="Times New Roman" w:cs="Times New Roman"/>
                                <w:sz w:val="20"/>
                              </w:rPr>
                              <w:t>ệ</w:t>
                            </w:r>
                            <w:r>
                              <w:rPr>
                                <w:rFonts w:ascii="Times New Roman" w:hAnsi="Times New Roman" w:cs="Times New Roman"/>
                                <w:sz w:val="20"/>
                              </w:rPr>
                              <w:t xml:space="preserve"> phí: Ngư</w:t>
                            </w:r>
                            <w:r>
                              <w:rPr>
                                <w:rFonts w:ascii="Times New Roman" w:hAnsi="Times New Roman" w:cs="Times New Roman"/>
                                <w:sz w:val="20"/>
                              </w:rPr>
                              <w:t>ờ</w:t>
                            </w:r>
                            <w:r>
                              <w:rPr>
                                <w:rFonts w:ascii="Times New Roman" w:hAnsi="Times New Roman" w:cs="Times New Roman"/>
                                <w:sz w:val="20"/>
                              </w:rPr>
                              <w:t>i đư</w:t>
                            </w:r>
                            <w:r>
                              <w:rPr>
                                <w:rFonts w:ascii="Times New Roman" w:hAnsi="Times New Roman" w:cs="Times New Roman"/>
                                <w:sz w:val="20"/>
                              </w:rPr>
                              <w:t>ợ</w:t>
                            </w:r>
                            <w:r>
                              <w:rPr>
                                <w:rFonts w:ascii="Times New Roman" w:hAnsi="Times New Roman" w:cs="Times New Roman"/>
                                <w:sz w:val="20"/>
                              </w:rPr>
                              <w:t>c cơ quan nhà nư</w:t>
                            </w:r>
                            <w:r>
                              <w:rPr>
                                <w:rFonts w:ascii="Times New Roman" w:hAnsi="Times New Roman" w:cs="Times New Roman"/>
                                <w:sz w:val="20"/>
                              </w:rPr>
                              <w:t>ớ</w:t>
                            </w:r>
                            <w:r>
                              <w:rPr>
                                <w:rFonts w:ascii="Times New Roman" w:hAnsi="Times New Roman" w:cs="Times New Roman"/>
                                <w:sz w:val="20"/>
                              </w:rPr>
                              <w:t>c có th</w:t>
                            </w:r>
                            <w:r>
                              <w:rPr>
                                <w:rFonts w:ascii="Times New Roman" w:hAnsi="Times New Roman" w:cs="Times New Roman"/>
                                <w:sz w:val="20"/>
                              </w:rPr>
                              <w:t>ẩ</w:t>
                            </w:r>
                            <w:r>
                              <w:rPr>
                                <w:rFonts w:ascii="Times New Roman" w:hAnsi="Times New Roman" w:cs="Times New Roman"/>
                                <w:sz w:val="20"/>
                              </w:rPr>
                              <w:t>m quy</w:t>
                            </w:r>
                            <w:r>
                              <w:rPr>
                                <w:rFonts w:ascii="Times New Roman" w:hAnsi="Times New Roman" w:cs="Times New Roman"/>
                                <w:sz w:val="20"/>
                              </w:rPr>
                              <w:t>ề</w:t>
                            </w:r>
                            <w:r>
                              <w:rPr>
                                <w:rFonts w:ascii="Times New Roman" w:hAnsi="Times New Roman" w:cs="Times New Roman"/>
                                <w:sz w:val="20"/>
                              </w:rPr>
                              <w:t>n gi</w:t>
                            </w:r>
                            <w:r>
                              <w:rPr>
                                <w:rFonts w:ascii="Times New Roman" w:hAnsi="Times New Roman" w:cs="Times New Roman"/>
                                <w:sz w:val="20"/>
                              </w:rPr>
                              <w:t>ả</w:t>
                            </w:r>
                            <w:r>
                              <w:rPr>
                                <w:rFonts w:ascii="Times New Roman" w:hAnsi="Times New Roman" w:cs="Times New Roman"/>
                                <w:sz w:val="20"/>
                              </w:rPr>
                              <w:t>i quy</w:t>
                            </w:r>
                            <w:r>
                              <w:rPr>
                                <w:rFonts w:ascii="Times New Roman" w:hAnsi="Times New Roman" w:cs="Times New Roman"/>
                                <w:sz w:val="20"/>
                              </w:rPr>
                              <w:t>ế</w:t>
                            </w:r>
                            <w:r>
                              <w:rPr>
                                <w:rFonts w:ascii="Times New Roman" w:hAnsi="Times New Roman" w:cs="Times New Roman"/>
                                <w:sz w:val="20"/>
                              </w:rPr>
                              <w:t>t các công vi</w:t>
                            </w:r>
                            <w:r>
                              <w:rPr>
                                <w:rFonts w:ascii="Times New Roman" w:hAnsi="Times New Roman" w:cs="Times New Roman"/>
                                <w:sz w:val="20"/>
                              </w:rPr>
                              <w:t>ệ</w:t>
                            </w:r>
                            <w:r>
                              <w:rPr>
                                <w:rFonts w:ascii="Times New Roman" w:hAnsi="Times New Roman" w:cs="Times New Roman"/>
                                <w:sz w:val="20"/>
                              </w:rPr>
                              <w:t>c v</w:t>
                            </w:r>
                            <w:r>
                              <w:rPr>
                                <w:rFonts w:ascii="Times New Roman" w:hAnsi="Times New Roman" w:cs="Times New Roman"/>
                                <w:sz w:val="20"/>
                              </w:rPr>
                              <w:t>ề</w:t>
                            </w:r>
                            <w:r>
                              <w:rPr>
                                <w:rFonts w:ascii="Times New Roman" w:hAnsi="Times New Roman" w:cs="Times New Roman"/>
                                <w:sz w:val="20"/>
                              </w:rPr>
                              <w:t xml:space="preserve"> h</w:t>
                            </w:r>
                            <w:r>
                              <w:rPr>
                                <w:rFonts w:ascii="Times New Roman" w:hAnsi="Times New Roman" w:cs="Times New Roman"/>
                                <w:sz w:val="20"/>
                              </w:rPr>
                              <w:t>ộ</w:t>
                            </w:r>
                            <w:r>
                              <w:rPr>
                                <w:rFonts w:ascii="Times New Roman" w:hAnsi="Times New Roman" w:cs="Times New Roman"/>
                                <w:sz w:val="20"/>
                              </w:rPr>
                              <w:t xml:space="preserve"> t</w:t>
                            </w:r>
                            <w:r>
                              <w:rPr>
                                <w:rFonts w:ascii="Times New Roman" w:hAnsi="Times New Roman" w:cs="Times New Roman"/>
                                <w:sz w:val="20"/>
                              </w:rPr>
                              <w:t>ị</w:t>
                            </w:r>
                            <w:r>
                              <w:rPr>
                                <w:rFonts w:ascii="Times New Roman" w:hAnsi="Times New Roman" w:cs="Times New Roman"/>
                                <w:sz w:val="20"/>
                              </w:rPr>
                              <w:t>ch theo quy đ</w:t>
                            </w:r>
                            <w:r>
                              <w:rPr>
                                <w:rFonts w:ascii="Times New Roman" w:hAnsi="Times New Roman" w:cs="Times New Roman"/>
                                <w:sz w:val="20"/>
                              </w:rPr>
                              <w:t>ị</w:t>
                            </w:r>
                            <w:r>
                              <w:rPr>
                                <w:rFonts w:ascii="Times New Roman" w:hAnsi="Times New Roman" w:cs="Times New Roman"/>
                                <w:sz w:val="20"/>
                              </w:rPr>
                              <w:t>nh c</w:t>
                            </w:r>
                            <w:r>
                              <w:rPr>
                                <w:rFonts w:ascii="Times New Roman" w:hAnsi="Times New Roman" w:cs="Times New Roman"/>
                                <w:sz w:val="20"/>
                              </w:rPr>
                              <w:t>ủ</w:t>
                            </w:r>
                            <w:r>
                              <w:rPr>
                                <w:rFonts w:ascii="Times New Roman" w:hAnsi="Times New Roman" w:cs="Times New Roman"/>
                                <w:sz w:val="20"/>
                              </w:rPr>
                              <w:t>a pháp lu</w:t>
                            </w:r>
                            <w:r>
                              <w:rPr>
                                <w:rFonts w:ascii="Times New Roman" w:hAnsi="Times New Roman" w:cs="Times New Roman"/>
                                <w:sz w:val="20"/>
                              </w:rPr>
                              <w:t>ậ</w:t>
                            </w:r>
                            <w:r>
                              <w:rPr>
                                <w:rFonts w:ascii="Times New Roman" w:hAnsi="Times New Roman" w:cs="Times New Roman"/>
                                <w:sz w:val="20"/>
                              </w:rPr>
                              <w:t>t.</w:t>
                            </w:r>
                          </w:p>
                          <w:p w:rsidR="00B51B23" w:rsidRDefault="00E16BDA">
                            <w:pPr>
                              <w:spacing w:after="0" w:line="240" w:lineRule="auto"/>
                              <w:ind w:firstLine="720"/>
                              <w:rPr>
                                <w:rFonts w:ascii="Times New Roman" w:hAnsi="Times New Roman" w:cs="Times New Roman"/>
                                <w:sz w:val="20"/>
                                <w:lang w:val="vi-VN"/>
                              </w:rPr>
                            </w:pPr>
                            <w:r>
                              <w:rPr>
                                <w:rFonts w:ascii="Times New Roman" w:hAnsi="Times New Roman" w:cs="Times New Roman"/>
                                <w:sz w:val="20"/>
                              </w:rPr>
                              <w:t>2. Các trư</w:t>
                            </w:r>
                            <w:r>
                              <w:rPr>
                                <w:rFonts w:ascii="Times New Roman" w:hAnsi="Times New Roman" w:cs="Times New Roman"/>
                                <w:sz w:val="20"/>
                              </w:rPr>
                              <w:t>ờ</w:t>
                            </w:r>
                            <w:r>
                              <w:rPr>
                                <w:rFonts w:ascii="Times New Roman" w:hAnsi="Times New Roman" w:cs="Times New Roman"/>
                                <w:sz w:val="20"/>
                              </w:rPr>
                              <w:t>ng h</w:t>
                            </w:r>
                            <w:r>
                              <w:rPr>
                                <w:rFonts w:ascii="Times New Roman" w:hAnsi="Times New Roman" w:cs="Times New Roman"/>
                                <w:sz w:val="20"/>
                              </w:rPr>
                              <w:t>ợ</w:t>
                            </w:r>
                            <w:r>
                              <w:rPr>
                                <w:rFonts w:ascii="Times New Roman" w:hAnsi="Times New Roman" w:cs="Times New Roman"/>
                                <w:sz w:val="20"/>
                              </w:rPr>
                              <w:t>p đư</w:t>
                            </w:r>
                            <w:r>
                              <w:rPr>
                                <w:rFonts w:ascii="Times New Roman" w:hAnsi="Times New Roman" w:cs="Times New Roman"/>
                                <w:sz w:val="20"/>
                              </w:rPr>
                              <w:t>ợ</w:t>
                            </w:r>
                            <w:r>
                              <w:rPr>
                                <w:rFonts w:ascii="Times New Roman" w:hAnsi="Times New Roman" w:cs="Times New Roman"/>
                                <w:sz w:val="20"/>
                              </w:rPr>
                              <w:t>c mi</w:t>
                            </w:r>
                            <w:r>
                              <w:rPr>
                                <w:rFonts w:ascii="Times New Roman" w:hAnsi="Times New Roman" w:cs="Times New Roman"/>
                                <w:sz w:val="20"/>
                              </w:rPr>
                              <w:t>ễ</w:t>
                            </w:r>
                            <w:r>
                              <w:rPr>
                                <w:rFonts w:ascii="Times New Roman" w:hAnsi="Times New Roman" w:cs="Times New Roman"/>
                                <w:sz w:val="20"/>
                              </w:rPr>
                              <w:t>n n</w:t>
                            </w:r>
                            <w:r>
                              <w:rPr>
                                <w:rFonts w:ascii="Times New Roman" w:hAnsi="Times New Roman" w:cs="Times New Roman"/>
                                <w:sz w:val="20"/>
                              </w:rPr>
                              <w:t>ộ</w:t>
                            </w:r>
                            <w:r>
                              <w:rPr>
                                <w:rFonts w:ascii="Times New Roman" w:hAnsi="Times New Roman" w:cs="Times New Roman"/>
                                <w:sz w:val="20"/>
                              </w:rPr>
                              <w:t>p l</w:t>
                            </w:r>
                            <w:r>
                              <w:rPr>
                                <w:rFonts w:ascii="Times New Roman" w:hAnsi="Times New Roman" w:cs="Times New Roman"/>
                                <w:sz w:val="20"/>
                              </w:rPr>
                              <w:t>ệ</w:t>
                            </w:r>
                            <w:r>
                              <w:rPr>
                                <w:rFonts w:ascii="Times New Roman" w:hAnsi="Times New Roman" w:cs="Times New Roman"/>
                                <w:sz w:val="20"/>
                              </w:rPr>
                              <w:t xml:space="preserve"> phí: Ngư</w:t>
                            </w:r>
                            <w:r>
                              <w:rPr>
                                <w:rFonts w:ascii="Times New Roman" w:hAnsi="Times New Roman" w:cs="Times New Roman"/>
                                <w:sz w:val="20"/>
                              </w:rPr>
                              <w:t>ờ</w:t>
                            </w:r>
                            <w:r>
                              <w:rPr>
                                <w:rFonts w:ascii="Times New Roman" w:hAnsi="Times New Roman" w:cs="Times New Roman"/>
                                <w:sz w:val="20"/>
                              </w:rPr>
                              <w:t>i có công v</w:t>
                            </w:r>
                            <w:r>
                              <w:rPr>
                                <w:rFonts w:ascii="Times New Roman" w:hAnsi="Times New Roman" w:cs="Times New Roman"/>
                                <w:sz w:val="20"/>
                              </w:rPr>
                              <w:t>ớ</w:t>
                            </w:r>
                            <w:r>
                              <w:rPr>
                                <w:rFonts w:ascii="Times New Roman" w:hAnsi="Times New Roman" w:cs="Times New Roman"/>
                                <w:sz w:val="20"/>
                              </w:rPr>
                              <w:t>i cách m</w:t>
                            </w:r>
                            <w:r>
                              <w:rPr>
                                <w:rFonts w:ascii="Times New Roman" w:hAnsi="Times New Roman" w:cs="Times New Roman"/>
                                <w:sz w:val="20"/>
                              </w:rPr>
                              <w:t>ạ</w:t>
                            </w:r>
                            <w:r>
                              <w:rPr>
                                <w:rFonts w:ascii="Times New Roman" w:hAnsi="Times New Roman" w:cs="Times New Roman"/>
                                <w:sz w:val="20"/>
                              </w:rPr>
                              <w:t>ng; tr</w:t>
                            </w:r>
                            <w:r>
                              <w:rPr>
                                <w:rFonts w:ascii="Times New Roman" w:hAnsi="Times New Roman" w:cs="Times New Roman"/>
                                <w:sz w:val="20"/>
                              </w:rPr>
                              <w:t>ẻ</w:t>
                            </w:r>
                            <w:r>
                              <w:rPr>
                                <w:rFonts w:ascii="Times New Roman" w:hAnsi="Times New Roman" w:cs="Times New Roman"/>
                                <w:sz w:val="20"/>
                              </w:rPr>
                              <w:t xml:space="preserve"> em; ngư</w:t>
                            </w:r>
                            <w:r>
                              <w:rPr>
                                <w:rFonts w:ascii="Times New Roman" w:hAnsi="Times New Roman" w:cs="Times New Roman"/>
                                <w:sz w:val="20"/>
                              </w:rPr>
                              <w:t>ờ</w:t>
                            </w:r>
                            <w:r>
                              <w:rPr>
                                <w:rFonts w:ascii="Times New Roman" w:hAnsi="Times New Roman" w:cs="Times New Roman"/>
                                <w:sz w:val="20"/>
                              </w:rPr>
                              <w:t>i thu</w:t>
                            </w:r>
                            <w:r>
                              <w:rPr>
                                <w:rFonts w:ascii="Times New Roman" w:hAnsi="Times New Roman" w:cs="Times New Roman"/>
                                <w:sz w:val="20"/>
                              </w:rPr>
                              <w:t>ộ</w:t>
                            </w:r>
                            <w:r>
                              <w:rPr>
                                <w:rFonts w:ascii="Times New Roman" w:hAnsi="Times New Roman" w:cs="Times New Roman"/>
                                <w:sz w:val="20"/>
                              </w:rPr>
                              <w:t>c h</w:t>
                            </w:r>
                            <w:r>
                              <w:rPr>
                                <w:rFonts w:ascii="Times New Roman" w:hAnsi="Times New Roman" w:cs="Times New Roman"/>
                                <w:sz w:val="20"/>
                              </w:rPr>
                              <w:t>ộ</w:t>
                            </w:r>
                            <w:r>
                              <w:rPr>
                                <w:rFonts w:ascii="Times New Roman" w:hAnsi="Times New Roman" w:cs="Times New Roman"/>
                                <w:sz w:val="20"/>
                              </w:rPr>
                              <w:t xml:space="preserve"> nghèo</w:t>
                            </w:r>
                            <w:r>
                              <w:rPr>
                                <w:rFonts w:ascii="Times New Roman" w:hAnsi="Times New Roman" w:cs="Times New Roman"/>
                                <w:sz w:val="20"/>
                              </w:rPr>
                              <w:t>; ngư</w:t>
                            </w:r>
                            <w:r>
                              <w:rPr>
                                <w:rFonts w:ascii="Times New Roman" w:hAnsi="Times New Roman" w:cs="Times New Roman"/>
                                <w:sz w:val="20"/>
                              </w:rPr>
                              <w:t>ờ</w:t>
                            </w:r>
                            <w:r>
                              <w:rPr>
                                <w:rFonts w:ascii="Times New Roman" w:hAnsi="Times New Roman" w:cs="Times New Roman"/>
                                <w:sz w:val="20"/>
                              </w:rPr>
                              <w:t>i cao tu</w:t>
                            </w:r>
                            <w:r>
                              <w:rPr>
                                <w:rFonts w:ascii="Times New Roman" w:hAnsi="Times New Roman" w:cs="Times New Roman"/>
                                <w:sz w:val="20"/>
                              </w:rPr>
                              <w:t>ổ</w:t>
                            </w:r>
                            <w:r>
                              <w:rPr>
                                <w:rFonts w:ascii="Times New Roman" w:hAnsi="Times New Roman" w:cs="Times New Roman"/>
                                <w:sz w:val="20"/>
                              </w:rPr>
                              <w:t>i; ngư</w:t>
                            </w:r>
                            <w:r>
                              <w:rPr>
                                <w:rFonts w:ascii="Times New Roman" w:hAnsi="Times New Roman" w:cs="Times New Roman"/>
                                <w:sz w:val="20"/>
                              </w:rPr>
                              <w:t>ờ</w:t>
                            </w:r>
                            <w:r>
                              <w:rPr>
                                <w:rFonts w:ascii="Times New Roman" w:hAnsi="Times New Roman" w:cs="Times New Roman"/>
                                <w:sz w:val="20"/>
                              </w:rPr>
                              <w:t>i khuy</w:t>
                            </w:r>
                            <w:r>
                              <w:rPr>
                                <w:rFonts w:ascii="Times New Roman" w:hAnsi="Times New Roman" w:cs="Times New Roman"/>
                                <w:sz w:val="20"/>
                              </w:rPr>
                              <w:t>ế</w:t>
                            </w:r>
                            <w:r>
                              <w:rPr>
                                <w:rFonts w:ascii="Times New Roman" w:hAnsi="Times New Roman" w:cs="Times New Roman"/>
                                <w:sz w:val="20"/>
                              </w:rPr>
                              <w:t>t t</w:t>
                            </w:r>
                            <w:r>
                              <w:rPr>
                                <w:rFonts w:ascii="Times New Roman" w:hAnsi="Times New Roman" w:cs="Times New Roman"/>
                                <w:sz w:val="20"/>
                              </w:rPr>
                              <w:t>ậ</w:t>
                            </w:r>
                            <w:r>
                              <w:rPr>
                                <w:rFonts w:ascii="Times New Roman" w:hAnsi="Times New Roman" w:cs="Times New Roman"/>
                                <w:sz w:val="20"/>
                              </w:rPr>
                              <w:t>t; đ</w:t>
                            </w:r>
                            <w:r>
                              <w:rPr>
                                <w:rFonts w:ascii="Times New Roman" w:hAnsi="Times New Roman" w:cs="Times New Roman"/>
                                <w:sz w:val="20"/>
                              </w:rPr>
                              <w:t>ồ</w:t>
                            </w:r>
                            <w:r>
                              <w:rPr>
                                <w:rFonts w:ascii="Times New Roman" w:hAnsi="Times New Roman" w:cs="Times New Roman"/>
                                <w:sz w:val="20"/>
                              </w:rPr>
                              <w:t>ng bào dân t</w:t>
                            </w:r>
                            <w:r>
                              <w:rPr>
                                <w:rFonts w:ascii="Times New Roman" w:hAnsi="Times New Roman" w:cs="Times New Roman"/>
                                <w:sz w:val="20"/>
                              </w:rPr>
                              <w:t>ộ</w:t>
                            </w:r>
                            <w:r>
                              <w:rPr>
                                <w:rFonts w:ascii="Times New Roman" w:hAnsi="Times New Roman" w:cs="Times New Roman"/>
                                <w:sz w:val="20"/>
                              </w:rPr>
                              <w:t>c thi</w:t>
                            </w:r>
                            <w:r>
                              <w:rPr>
                                <w:rFonts w:ascii="Times New Roman" w:hAnsi="Times New Roman" w:cs="Times New Roman"/>
                                <w:sz w:val="20"/>
                              </w:rPr>
                              <w:t>ể</w:t>
                            </w:r>
                            <w:r>
                              <w:rPr>
                                <w:rFonts w:ascii="Times New Roman" w:hAnsi="Times New Roman" w:cs="Times New Roman"/>
                                <w:sz w:val="20"/>
                              </w:rPr>
                              <w:t>u s</w:t>
                            </w:r>
                            <w:r>
                              <w:rPr>
                                <w:rFonts w:ascii="Times New Roman" w:hAnsi="Times New Roman" w:cs="Times New Roman"/>
                                <w:sz w:val="20"/>
                              </w:rPr>
                              <w:t>ố</w:t>
                            </w:r>
                            <w:r>
                              <w:rPr>
                                <w:rFonts w:ascii="Times New Roman" w:hAnsi="Times New Roman" w:cs="Times New Roman"/>
                                <w:sz w:val="20"/>
                              </w:rPr>
                              <w:t xml:space="preserve"> </w:t>
                            </w:r>
                            <w:r>
                              <w:rPr>
                                <w:rFonts w:ascii="Times New Roman" w:hAnsi="Times New Roman" w:cs="Times New Roman"/>
                                <w:sz w:val="20"/>
                              </w:rPr>
                              <w:t>ở</w:t>
                            </w:r>
                            <w:r>
                              <w:rPr>
                                <w:rFonts w:ascii="Times New Roman" w:hAnsi="Times New Roman" w:cs="Times New Roman"/>
                                <w:sz w:val="20"/>
                              </w:rPr>
                              <w:t xml:space="preserve"> các xã, thôn, b</w:t>
                            </w:r>
                            <w:r>
                              <w:rPr>
                                <w:rFonts w:ascii="Times New Roman" w:hAnsi="Times New Roman" w:cs="Times New Roman"/>
                                <w:sz w:val="20"/>
                              </w:rPr>
                              <w:t>ả</w:t>
                            </w:r>
                            <w:r>
                              <w:rPr>
                                <w:rFonts w:ascii="Times New Roman" w:hAnsi="Times New Roman" w:cs="Times New Roman"/>
                                <w:sz w:val="20"/>
                              </w:rPr>
                              <w:t>n có đi</w:t>
                            </w:r>
                            <w:r>
                              <w:rPr>
                                <w:rFonts w:ascii="Times New Roman" w:hAnsi="Times New Roman" w:cs="Times New Roman"/>
                                <w:sz w:val="20"/>
                              </w:rPr>
                              <w:t>ề</w:t>
                            </w:r>
                            <w:r>
                              <w:rPr>
                                <w:rFonts w:ascii="Times New Roman" w:hAnsi="Times New Roman" w:cs="Times New Roman"/>
                                <w:sz w:val="20"/>
                              </w:rPr>
                              <w:t>u ki</w:t>
                            </w:r>
                            <w:r>
                              <w:rPr>
                                <w:rFonts w:ascii="Times New Roman" w:hAnsi="Times New Roman" w:cs="Times New Roman"/>
                                <w:sz w:val="20"/>
                              </w:rPr>
                              <w:t>ệ</w:t>
                            </w:r>
                            <w:r>
                              <w:rPr>
                                <w:rFonts w:ascii="Times New Roman" w:hAnsi="Times New Roman" w:cs="Times New Roman"/>
                                <w:sz w:val="20"/>
                              </w:rPr>
                              <w:t>n kinh t</w:t>
                            </w:r>
                            <w:r>
                              <w:rPr>
                                <w:rFonts w:ascii="Times New Roman" w:hAnsi="Times New Roman" w:cs="Times New Roman"/>
                                <w:sz w:val="20"/>
                              </w:rPr>
                              <w:t>ế</w:t>
                            </w:r>
                            <w:r>
                              <w:rPr>
                                <w:rFonts w:ascii="Times New Roman" w:hAnsi="Times New Roman" w:cs="Times New Roman"/>
                                <w:sz w:val="20"/>
                              </w:rPr>
                              <w:t xml:space="preserve"> - xã h</w:t>
                            </w:r>
                            <w:r>
                              <w:rPr>
                                <w:rFonts w:ascii="Times New Roman" w:hAnsi="Times New Roman" w:cs="Times New Roman"/>
                                <w:sz w:val="20"/>
                              </w:rPr>
                              <w:t>ộ</w:t>
                            </w:r>
                            <w:r>
                              <w:rPr>
                                <w:rFonts w:ascii="Times New Roman" w:hAnsi="Times New Roman" w:cs="Times New Roman"/>
                                <w:sz w:val="20"/>
                              </w:rPr>
                              <w:t>i đ</w:t>
                            </w:r>
                            <w:r>
                              <w:rPr>
                                <w:rFonts w:ascii="Times New Roman" w:hAnsi="Times New Roman" w:cs="Times New Roman"/>
                                <w:sz w:val="20"/>
                              </w:rPr>
                              <w:t>ặ</w:t>
                            </w:r>
                            <w:r>
                              <w:rPr>
                                <w:rFonts w:ascii="Times New Roman" w:hAnsi="Times New Roman" w:cs="Times New Roman"/>
                                <w:sz w:val="20"/>
                              </w:rPr>
                              <w:t>c bi</w:t>
                            </w:r>
                            <w:r>
                              <w:rPr>
                                <w:rFonts w:ascii="Times New Roman" w:hAnsi="Times New Roman" w:cs="Times New Roman"/>
                                <w:sz w:val="20"/>
                              </w:rPr>
                              <w:t>ệ</w:t>
                            </w:r>
                            <w:r>
                              <w:rPr>
                                <w:rFonts w:ascii="Times New Roman" w:hAnsi="Times New Roman" w:cs="Times New Roman"/>
                                <w:sz w:val="20"/>
                              </w:rPr>
                              <w:t>t khó khăn; các trư</w:t>
                            </w:r>
                            <w:r>
                              <w:rPr>
                                <w:rFonts w:ascii="Times New Roman" w:hAnsi="Times New Roman" w:cs="Times New Roman"/>
                                <w:sz w:val="20"/>
                              </w:rPr>
                              <w:t>ờ</w:t>
                            </w:r>
                            <w:r>
                              <w:rPr>
                                <w:rFonts w:ascii="Times New Roman" w:hAnsi="Times New Roman" w:cs="Times New Roman"/>
                                <w:sz w:val="20"/>
                              </w:rPr>
                              <w:t>ng h</w:t>
                            </w:r>
                            <w:r>
                              <w:rPr>
                                <w:rFonts w:ascii="Times New Roman" w:hAnsi="Times New Roman" w:cs="Times New Roman"/>
                                <w:sz w:val="20"/>
                              </w:rPr>
                              <w:t>ợ</w:t>
                            </w:r>
                            <w:r>
                              <w:rPr>
                                <w:rFonts w:ascii="Times New Roman" w:hAnsi="Times New Roman" w:cs="Times New Roman"/>
                                <w:sz w:val="20"/>
                              </w:rPr>
                              <w:t>p đăng ký khai sinh, khai t</w:t>
                            </w:r>
                            <w:r>
                              <w:rPr>
                                <w:rFonts w:ascii="Times New Roman" w:hAnsi="Times New Roman" w:cs="Times New Roman"/>
                                <w:sz w:val="20"/>
                              </w:rPr>
                              <w:t>ử</w:t>
                            </w:r>
                            <w:r>
                              <w:rPr>
                                <w:rFonts w:ascii="Times New Roman" w:hAnsi="Times New Roman" w:cs="Times New Roman"/>
                                <w:sz w:val="20"/>
                              </w:rPr>
                              <w:t xml:space="preserve"> đúng h</w:t>
                            </w:r>
                            <w:r>
                              <w:rPr>
                                <w:rFonts w:ascii="Times New Roman" w:hAnsi="Times New Roman" w:cs="Times New Roman"/>
                                <w:sz w:val="20"/>
                              </w:rPr>
                              <w:t>ạ</w:t>
                            </w:r>
                            <w:r>
                              <w:rPr>
                                <w:rFonts w:ascii="Times New Roman" w:hAnsi="Times New Roman" w:cs="Times New Roman"/>
                                <w:sz w:val="20"/>
                              </w:rPr>
                              <w:t>n, giám h</w:t>
                            </w:r>
                            <w:r>
                              <w:rPr>
                                <w:rFonts w:ascii="Times New Roman" w:hAnsi="Times New Roman" w:cs="Times New Roman"/>
                                <w:sz w:val="20"/>
                              </w:rPr>
                              <w:t>ộ</w:t>
                            </w:r>
                            <w:r>
                              <w:rPr>
                                <w:rFonts w:ascii="Times New Roman" w:hAnsi="Times New Roman" w:cs="Times New Roman"/>
                                <w:sz w:val="20"/>
                              </w:rPr>
                              <w:t>, k</w:t>
                            </w:r>
                            <w:r>
                              <w:rPr>
                                <w:rFonts w:ascii="Times New Roman" w:hAnsi="Times New Roman" w:cs="Times New Roman"/>
                                <w:sz w:val="20"/>
                              </w:rPr>
                              <w:t>ế</w:t>
                            </w:r>
                            <w:r>
                              <w:rPr>
                                <w:rFonts w:ascii="Times New Roman" w:hAnsi="Times New Roman" w:cs="Times New Roman"/>
                                <w:sz w:val="20"/>
                              </w:rPr>
                              <w:t>t hôn c</w:t>
                            </w:r>
                            <w:r>
                              <w:rPr>
                                <w:rFonts w:ascii="Times New Roman" w:hAnsi="Times New Roman" w:cs="Times New Roman"/>
                                <w:sz w:val="20"/>
                              </w:rPr>
                              <w:t>ủ</w:t>
                            </w:r>
                            <w:r>
                              <w:rPr>
                                <w:rFonts w:ascii="Times New Roman" w:hAnsi="Times New Roman" w:cs="Times New Roman"/>
                                <w:sz w:val="20"/>
                              </w:rPr>
                              <w:t>a công dân Vi</w:t>
                            </w:r>
                            <w:r>
                              <w:rPr>
                                <w:rFonts w:ascii="Times New Roman" w:hAnsi="Times New Roman" w:cs="Times New Roman"/>
                                <w:sz w:val="20"/>
                              </w:rPr>
                              <w:t>ệ</w:t>
                            </w:r>
                            <w:r>
                              <w:rPr>
                                <w:rFonts w:ascii="Times New Roman" w:hAnsi="Times New Roman" w:cs="Times New Roman"/>
                                <w:sz w:val="20"/>
                              </w:rPr>
                              <w:t xml:space="preserve">t Nam cư trú </w:t>
                            </w:r>
                            <w:r>
                              <w:rPr>
                                <w:rFonts w:ascii="Times New Roman" w:hAnsi="Times New Roman" w:cs="Times New Roman"/>
                                <w:sz w:val="20"/>
                              </w:rPr>
                              <w:t>ở</w:t>
                            </w:r>
                            <w:r>
                              <w:rPr>
                                <w:rFonts w:ascii="Times New Roman" w:hAnsi="Times New Roman" w:cs="Times New Roman"/>
                                <w:sz w:val="20"/>
                              </w:rPr>
                              <w:t xml:space="preserve"> trong nư</w:t>
                            </w:r>
                            <w:r>
                              <w:rPr>
                                <w:rFonts w:ascii="Times New Roman" w:hAnsi="Times New Roman" w:cs="Times New Roman"/>
                                <w:sz w:val="20"/>
                              </w:rPr>
                              <w:t>ớ</w:t>
                            </w:r>
                            <w:r>
                              <w:rPr>
                                <w:rFonts w:ascii="Times New Roman" w:hAnsi="Times New Roman" w:cs="Times New Roman"/>
                                <w:sz w:val="20"/>
                              </w:rPr>
                              <w:t>c.</w:t>
                            </w:r>
                          </w:p>
                          <w:tbl>
                            <w:tblPr>
                              <w:tblW w:w="4977" w:type="pct"/>
                              <w:tblCellSpacing w:w="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82"/>
                              <w:gridCol w:w="2477"/>
                              <w:gridCol w:w="946"/>
                              <w:gridCol w:w="127"/>
                              <w:gridCol w:w="483"/>
                              <w:gridCol w:w="2279"/>
                              <w:gridCol w:w="935"/>
                              <w:gridCol w:w="206"/>
                              <w:gridCol w:w="661"/>
                              <w:gridCol w:w="1768"/>
                              <w:gridCol w:w="3756"/>
                            </w:tblGrid>
                            <w:tr w:rsidR="00B51B23">
                              <w:trPr>
                                <w:trHeight w:val="598"/>
                                <w:tblCellSpacing w:w="0" w:type="dxa"/>
                              </w:trPr>
                              <w:tc>
                                <w:tcPr>
                                  <w:tcW w:w="171" w:type="pct"/>
                                  <w:shd w:val="clear" w:color="auto" w:fill="FFFFFF"/>
                                  <w:vAlign w:val="center"/>
                                  <w:hideMark/>
                                </w:tcPr>
                                <w:p w:rsidR="00B51B23" w:rsidRDefault="00E16BDA">
                                  <w:pPr>
                                    <w:spacing w:after="0" w:line="240" w:lineRule="auto"/>
                                    <w:jc w:val="center"/>
                                    <w:rPr>
                                      <w:rFonts w:ascii="Times New Roman" w:eastAsia="Times New Roman" w:hAnsi="Times New Roman" w:cs="Times New Roman"/>
                                      <w:color w:val="000000"/>
                                      <w:sz w:val="18"/>
                                    </w:rPr>
                                  </w:pPr>
                                  <w:r>
                                    <w:rPr>
                                      <w:rFonts w:ascii="Times New Roman" w:eastAsia="Times New Roman" w:hAnsi="Times New Roman" w:cs="Times New Roman"/>
                                      <w:b/>
                                      <w:bCs/>
                                      <w:color w:val="000000"/>
                                      <w:sz w:val="18"/>
                                    </w:rPr>
                                    <w:t>STT</w:t>
                                  </w:r>
                                </w:p>
                              </w:tc>
                              <w:tc>
                                <w:tcPr>
                                  <w:tcW w:w="877" w:type="pct"/>
                                  <w:shd w:val="clear" w:color="auto" w:fill="FFFFFF"/>
                                  <w:vAlign w:val="center"/>
                                  <w:hideMark/>
                                </w:tcPr>
                                <w:p w:rsidR="00B51B23" w:rsidRDefault="00E16BDA">
                                  <w:pPr>
                                    <w:spacing w:after="0" w:line="240" w:lineRule="auto"/>
                                    <w:jc w:val="center"/>
                                    <w:rPr>
                                      <w:rFonts w:ascii="Times New Roman" w:eastAsia="Times New Roman" w:hAnsi="Times New Roman" w:cs="Times New Roman"/>
                                      <w:color w:val="000000"/>
                                      <w:sz w:val="18"/>
                                    </w:rPr>
                                  </w:pPr>
                                  <w:r>
                                    <w:rPr>
                                      <w:rFonts w:ascii="Times New Roman" w:eastAsia="Times New Roman" w:hAnsi="Times New Roman" w:cs="Times New Roman"/>
                                      <w:b/>
                                      <w:bCs/>
                                      <w:color w:val="000000"/>
                                      <w:sz w:val="18"/>
                                    </w:rPr>
                                    <w:t>Loại việc</w:t>
                                  </w:r>
                                </w:p>
                              </w:tc>
                              <w:tc>
                                <w:tcPr>
                                  <w:tcW w:w="335" w:type="pct"/>
                                  <w:shd w:val="clear" w:color="auto" w:fill="FFFFFF"/>
                                  <w:vAlign w:val="center"/>
                                  <w:hideMark/>
                                </w:tcPr>
                                <w:p w:rsidR="00B51B23" w:rsidRDefault="00E16BDA">
                                  <w:pPr>
                                    <w:spacing w:after="0" w:line="240" w:lineRule="auto"/>
                                    <w:jc w:val="center"/>
                                    <w:rPr>
                                      <w:rFonts w:ascii="Times New Roman" w:eastAsia="Times New Roman" w:hAnsi="Times New Roman" w:cs="Times New Roman"/>
                                      <w:color w:val="000000"/>
                                      <w:sz w:val="18"/>
                                      <w:szCs w:val="20"/>
                                    </w:rPr>
                                  </w:pPr>
                                  <w:r>
                                    <w:rPr>
                                      <w:rFonts w:ascii="Times New Roman" w:eastAsia="Times New Roman" w:hAnsi="Times New Roman" w:cs="Times New Roman"/>
                                      <w:b/>
                                      <w:bCs/>
                                      <w:color w:val="000000"/>
                                      <w:sz w:val="18"/>
                                      <w:szCs w:val="20"/>
                                    </w:rPr>
                                    <w:t>Mức thu (đồng/việc)</w:t>
                                  </w:r>
                                </w:p>
                              </w:tc>
                              <w:tc>
                                <w:tcPr>
                                  <w:tcW w:w="45" w:type="pct"/>
                                  <w:shd w:val="clear" w:color="auto" w:fill="FFFFFF"/>
                                </w:tcPr>
                                <w:p w:rsidR="00B51B23" w:rsidRDefault="00B51B23">
                                  <w:pPr>
                                    <w:spacing w:after="0" w:line="240" w:lineRule="auto"/>
                                    <w:jc w:val="center"/>
                                    <w:rPr>
                                      <w:rFonts w:ascii="Times New Roman" w:eastAsia="Times New Roman" w:hAnsi="Times New Roman" w:cs="Times New Roman"/>
                                      <w:b/>
                                      <w:bCs/>
                                      <w:color w:val="000000"/>
                                      <w:sz w:val="18"/>
                                    </w:rPr>
                                  </w:pPr>
                                </w:p>
                              </w:tc>
                              <w:tc>
                                <w:tcPr>
                                  <w:tcW w:w="171" w:type="pct"/>
                                  <w:shd w:val="clear" w:color="auto" w:fill="FFFFFF"/>
                                  <w:vAlign w:val="center"/>
                                </w:tcPr>
                                <w:p w:rsidR="00B51B23" w:rsidRDefault="00E16BDA">
                                  <w:pPr>
                                    <w:spacing w:after="0" w:line="240" w:lineRule="auto"/>
                                    <w:jc w:val="center"/>
                                    <w:rPr>
                                      <w:rFonts w:ascii="Times New Roman" w:eastAsia="Times New Roman" w:hAnsi="Times New Roman" w:cs="Times New Roman"/>
                                      <w:color w:val="000000"/>
                                      <w:sz w:val="18"/>
                                    </w:rPr>
                                  </w:pPr>
                                  <w:r>
                                    <w:rPr>
                                      <w:rFonts w:ascii="Times New Roman" w:eastAsia="Times New Roman" w:hAnsi="Times New Roman" w:cs="Times New Roman"/>
                                      <w:b/>
                                      <w:bCs/>
                                      <w:color w:val="000000"/>
                                      <w:sz w:val="18"/>
                                    </w:rPr>
                                    <w:t>STT</w:t>
                                  </w:r>
                                </w:p>
                              </w:tc>
                              <w:tc>
                                <w:tcPr>
                                  <w:tcW w:w="807" w:type="pct"/>
                                  <w:shd w:val="clear" w:color="auto" w:fill="FFFFFF"/>
                                  <w:vAlign w:val="center"/>
                                </w:tcPr>
                                <w:p w:rsidR="00B51B23" w:rsidRDefault="00E16BDA">
                                  <w:pPr>
                                    <w:spacing w:after="0" w:line="240" w:lineRule="auto"/>
                                    <w:jc w:val="center"/>
                                    <w:rPr>
                                      <w:rFonts w:ascii="Times New Roman" w:eastAsia="Times New Roman" w:hAnsi="Times New Roman" w:cs="Times New Roman"/>
                                      <w:color w:val="000000"/>
                                      <w:sz w:val="18"/>
                                    </w:rPr>
                                  </w:pPr>
                                  <w:r>
                                    <w:rPr>
                                      <w:rFonts w:ascii="Times New Roman" w:eastAsia="Times New Roman" w:hAnsi="Times New Roman" w:cs="Times New Roman"/>
                                      <w:b/>
                                      <w:bCs/>
                                      <w:color w:val="000000"/>
                                      <w:sz w:val="18"/>
                                    </w:rPr>
                                    <w:t>Loại việc</w:t>
                                  </w:r>
                                </w:p>
                              </w:tc>
                              <w:tc>
                                <w:tcPr>
                                  <w:tcW w:w="329" w:type="pct"/>
                                  <w:shd w:val="clear" w:color="auto" w:fill="FFFFFF"/>
                                  <w:vAlign w:val="center"/>
                                </w:tcPr>
                                <w:p w:rsidR="00B51B23" w:rsidRDefault="00E16BDA">
                                  <w:pPr>
                                    <w:spacing w:after="0" w:line="240" w:lineRule="auto"/>
                                    <w:jc w:val="center"/>
                                    <w:rPr>
                                      <w:rFonts w:ascii="Times New Roman" w:eastAsia="Times New Roman" w:hAnsi="Times New Roman" w:cs="Times New Roman"/>
                                      <w:color w:val="000000"/>
                                      <w:sz w:val="18"/>
                                    </w:rPr>
                                  </w:pPr>
                                  <w:r>
                                    <w:rPr>
                                      <w:rFonts w:ascii="Times New Roman" w:eastAsia="Times New Roman" w:hAnsi="Times New Roman" w:cs="Times New Roman"/>
                                      <w:b/>
                                      <w:bCs/>
                                      <w:color w:val="000000"/>
                                      <w:sz w:val="18"/>
                                    </w:rPr>
                                    <w:t>Mức thu (đồng/việc)</w:t>
                                  </w:r>
                                </w:p>
                              </w:tc>
                              <w:tc>
                                <w:tcPr>
                                  <w:tcW w:w="73" w:type="pct"/>
                                  <w:vMerge w:val="restart"/>
                                  <w:shd w:val="clear" w:color="auto" w:fill="FFFFFF"/>
                                </w:tcPr>
                                <w:p w:rsidR="00B51B23" w:rsidRDefault="00B51B23">
                                  <w:pPr>
                                    <w:spacing w:after="0" w:line="240" w:lineRule="auto"/>
                                    <w:jc w:val="center"/>
                                    <w:rPr>
                                      <w:rFonts w:ascii="Times New Roman" w:eastAsia="Times New Roman" w:hAnsi="Times New Roman" w:cs="Times New Roman"/>
                                      <w:b/>
                                      <w:bCs/>
                                      <w:color w:val="000000"/>
                                      <w:sz w:val="18"/>
                                    </w:rPr>
                                  </w:pPr>
                                </w:p>
                              </w:tc>
                              <w:tc>
                                <w:tcPr>
                                  <w:tcW w:w="234"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b/>
                                      <w:bCs/>
                                      <w:color w:val="000000"/>
                                      <w:sz w:val="18"/>
                                      <w:szCs w:val="18"/>
                                      <w:lang w:val="en"/>
                                    </w:rPr>
                                    <w:t>Stt</w:t>
                                  </w:r>
                                </w:p>
                              </w:tc>
                              <w:tc>
                                <w:tcPr>
                                  <w:tcW w:w="626"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b/>
                                      <w:bCs/>
                                      <w:color w:val="000000"/>
                                      <w:sz w:val="18"/>
                                      <w:szCs w:val="18"/>
                                      <w:lang w:val="en"/>
                                    </w:rPr>
                                    <w:t>N</w:t>
                                  </w:r>
                                  <w:r>
                                    <w:rPr>
                                      <w:b/>
                                      <w:bCs/>
                                      <w:color w:val="000000"/>
                                      <w:sz w:val="18"/>
                                      <w:szCs w:val="18"/>
                                    </w:rPr>
                                    <w:t>ội dung thu</w:t>
                                  </w:r>
                                </w:p>
                              </w:tc>
                              <w:tc>
                                <w:tcPr>
                                  <w:tcW w:w="133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b/>
                                      <w:bCs/>
                                      <w:color w:val="000000"/>
                                      <w:sz w:val="18"/>
                                      <w:szCs w:val="18"/>
                                      <w:lang w:val="en"/>
                                    </w:rPr>
                                    <w:t>M</w:t>
                                  </w:r>
                                  <w:r>
                                    <w:rPr>
                                      <w:b/>
                                      <w:bCs/>
                                      <w:color w:val="000000"/>
                                      <w:sz w:val="18"/>
                                      <w:szCs w:val="18"/>
                                    </w:rPr>
                                    <w:t>ức thu</w:t>
                                  </w:r>
                                </w:p>
                              </w:tc>
                            </w:tr>
                            <w:tr w:rsidR="00B51B23">
                              <w:trPr>
                                <w:trHeight w:val="803"/>
                                <w:tblCellSpacing w:w="0" w:type="dxa"/>
                              </w:trPr>
                              <w:tc>
                                <w:tcPr>
                                  <w:tcW w:w="17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b/>
                                      <w:bCs/>
                                      <w:color w:val="000000"/>
                                      <w:sz w:val="18"/>
                                      <w:szCs w:val="18"/>
                                    </w:rPr>
                                    <w:t>I</w:t>
                                  </w:r>
                                </w:p>
                              </w:tc>
                              <w:tc>
                                <w:tcPr>
                                  <w:tcW w:w="2566" w:type="pct"/>
                                  <w:gridSpan w:val="6"/>
                                  <w:shd w:val="clear" w:color="auto" w:fill="FFFFFF"/>
                                  <w:vAlign w:val="center"/>
                                </w:tcPr>
                                <w:p w:rsidR="00B51B23" w:rsidRDefault="00E16BDA">
                                  <w:pPr>
                                    <w:pStyle w:val="NormalWeb"/>
                                    <w:spacing w:before="0" w:beforeAutospacing="0" w:after="0" w:afterAutospacing="0"/>
                                    <w:rPr>
                                      <w:color w:val="000000"/>
                                      <w:sz w:val="18"/>
                                      <w:szCs w:val="22"/>
                                      <w:lang w:val="vi-VN"/>
                                    </w:rPr>
                                  </w:pPr>
                                  <w:r>
                                    <w:rPr>
                                      <w:b/>
                                      <w:bCs/>
                                      <w:color w:val="000000"/>
                                      <w:sz w:val="18"/>
                                      <w:szCs w:val="22"/>
                                    </w:rPr>
                                    <w:t>Mức thu áp dụng đối với việc đăng ký hộ tịch tại Ủy ban nhân dân xã, phường, thị trấn (bao gồm cả chi phí cho giấy tờ, biểu mẫu hộ tịch)</w:t>
                                  </w:r>
                                  <w:r>
                                    <w:rPr>
                                      <w:b/>
                                      <w:sz w:val="18"/>
                                      <w:szCs w:val="22"/>
                                    </w:rPr>
                                    <w:t xml:space="preserve"> </w:t>
                                  </w:r>
                                  <w:r>
                                    <w:rPr>
                                      <w:b/>
                                      <w:sz w:val="18"/>
                                      <w:szCs w:val="22"/>
                                      <w:lang w:val="vi-VN"/>
                                    </w:rPr>
                                    <w:t>(</w:t>
                                  </w:r>
                                  <w:r>
                                    <w:rPr>
                                      <w:b/>
                                      <w:sz w:val="18"/>
                                      <w:szCs w:val="22"/>
                                    </w:rPr>
                                    <w:t xml:space="preserve">Thực hiện theo Nghị quyết số </w:t>
                                  </w:r>
                                  <w:r>
                                    <w:rPr>
                                      <w:b/>
                                      <w:sz w:val="18"/>
                                      <w:szCs w:val="22"/>
                                    </w:rPr>
                                    <w:t>28/2024/NQ-HĐND ngày 10/7/2024 của HĐND tỉnh Thanh Hóa</w:t>
                                  </w:r>
                                  <w:r>
                                    <w:rPr>
                                      <w:b/>
                                      <w:sz w:val="18"/>
                                      <w:szCs w:val="22"/>
                                      <w:lang w:val="vi-VN"/>
                                    </w:rPr>
                                    <w:t>)</w:t>
                                  </w:r>
                                </w:p>
                              </w:tc>
                              <w:tc>
                                <w:tcPr>
                                  <w:tcW w:w="73" w:type="pct"/>
                                  <w:vMerge/>
                                  <w:shd w:val="clear" w:color="auto" w:fill="FFFFFF"/>
                                </w:tcPr>
                                <w:p w:rsidR="00B51B23" w:rsidRDefault="00B51B23">
                                  <w:pPr>
                                    <w:pStyle w:val="NormalWeb"/>
                                    <w:spacing w:before="0" w:beforeAutospacing="0" w:after="0" w:afterAutospacing="0"/>
                                    <w:jc w:val="center"/>
                                    <w:rPr>
                                      <w:color w:val="000000"/>
                                      <w:sz w:val="18"/>
                                      <w:szCs w:val="22"/>
                                    </w:rPr>
                                  </w:pPr>
                                </w:p>
                              </w:tc>
                              <w:tc>
                                <w:tcPr>
                                  <w:tcW w:w="234" w:type="pct"/>
                                  <w:shd w:val="clear" w:color="auto" w:fill="FFFFFF"/>
                                  <w:vAlign w:val="center"/>
                                </w:tcPr>
                                <w:p w:rsidR="00B51B23" w:rsidRDefault="00E16BDA">
                                  <w:pPr>
                                    <w:pStyle w:val="NormalWeb"/>
                                    <w:spacing w:before="0" w:beforeAutospacing="0" w:after="0" w:afterAutospacing="0"/>
                                    <w:rPr>
                                      <w:color w:val="000000"/>
                                      <w:sz w:val="18"/>
                                      <w:szCs w:val="22"/>
                                      <w:lang w:val="vi-VN"/>
                                    </w:rPr>
                                  </w:pPr>
                                  <w:r>
                                    <w:rPr>
                                      <w:b/>
                                      <w:bCs/>
                                      <w:color w:val="000000"/>
                                      <w:sz w:val="18"/>
                                      <w:szCs w:val="22"/>
                                      <w:lang w:val="vi-VN"/>
                                    </w:rPr>
                                    <w:t xml:space="preserve"> II </w:t>
                                  </w:r>
                                </w:p>
                              </w:tc>
                              <w:tc>
                                <w:tcPr>
                                  <w:tcW w:w="1957" w:type="pct"/>
                                  <w:gridSpan w:val="2"/>
                                  <w:shd w:val="clear" w:color="auto" w:fill="FFFFFF"/>
                                  <w:vAlign w:val="center"/>
                                </w:tcPr>
                                <w:p w:rsidR="00B51B23" w:rsidRDefault="00E16BDA">
                                  <w:pPr>
                                    <w:pStyle w:val="NormalWeb"/>
                                    <w:spacing w:before="0" w:beforeAutospacing="0" w:after="0" w:afterAutospacing="0"/>
                                    <w:rPr>
                                      <w:color w:val="000000"/>
                                      <w:sz w:val="18"/>
                                      <w:szCs w:val="22"/>
                                      <w:lang w:val="vi-VN"/>
                                    </w:rPr>
                                  </w:pPr>
                                  <w:r>
                                    <w:rPr>
                                      <w:b/>
                                      <w:bCs/>
                                      <w:color w:val="000000"/>
                                      <w:sz w:val="18"/>
                                      <w:szCs w:val="22"/>
                                      <w:lang w:val="vi-VN"/>
                                    </w:rPr>
                                    <w:t>Mức thu phí chứng thực (</w:t>
                                  </w:r>
                                  <w:bookmarkStart w:id="1" w:name="dieu_4"/>
                                  <w:r>
                                    <w:rPr>
                                      <w:b/>
                                      <w:bCs/>
                                      <w:color w:val="000000"/>
                                      <w:sz w:val="18"/>
                                      <w:szCs w:val="22"/>
                                      <w:lang w:val="vi-VN"/>
                                    </w:rPr>
                                    <w:t>Thực hiện theo thông tư s</w:t>
                                  </w:r>
                                  <w:r>
                                    <w:rPr>
                                      <w:b/>
                                      <w:color w:val="000000"/>
                                      <w:sz w:val="18"/>
                                      <w:szCs w:val="22"/>
                                      <w:shd w:val="clear" w:color="auto" w:fill="FFFFFF"/>
                                    </w:rPr>
                                    <w:t>ố 226/2016/TT-BTC</w:t>
                                  </w:r>
                                  <w:bookmarkEnd w:id="1"/>
                                  <w:r>
                                    <w:rPr>
                                      <w:b/>
                                      <w:color w:val="000000"/>
                                      <w:sz w:val="18"/>
                                      <w:szCs w:val="22"/>
                                      <w:shd w:val="clear" w:color="auto" w:fill="FFFFFF"/>
                                      <w:lang w:val="vi-VN"/>
                                    </w:rPr>
                                    <w:t xml:space="preserve"> ngày 11/11/2016 của Bộ tài chính)</w:t>
                                  </w:r>
                                </w:p>
                              </w:tc>
                            </w:tr>
                            <w:tr w:rsidR="00B51B23">
                              <w:trPr>
                                <w:trHeight w:val="515"/>
                                <w:tblCellSpacing w:w="0" w:type="dxa"/>
                              </w:trPr>
                              <w:tc>
                                <w:tcPr>
                                  <w:tcW w:w="17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1</w:t>
                                  </w:r>
                                </w:p>
                              </w:tc>
                              <w:tc>
                                <w:tcPr>
                                  <w:tcW w:w="877" w:type="pct"/>
                                  <w:shd w:val="clear" w:color="auto" w:fill="FFFFFF"/>
                                  <w:vAlign w:val="center"/>
                                </w:tcPr>
                                <w:p w:rsidR="00B51B23" w:rsidRDefault="00E16BDA">
                                  <w:pPr>
                                    <w:pStyle w:val="NormalWeb"/>
                                    <w:spacing w:before="0" w:beforeAutospacing="0" w:after="0" w:afterAutospacing="0"/>
                                    <w:ind w:left="102" w:right="58"/>
                                    <w:jc w:val="both"/>
                                    <w:rPr>
                                      <w:color w:val="000000"/>
                                      <w:sz w:val="18"/>
                                      <w:szCs w:val="18"/>
                                    </w:rPr>
                                  </w:pPr>
                                  <w:r>
                                    <w:rPr>
                                      <w:color w:val="000000"/>
                                      <w:sz w:val="18"/>
                                      <w:szCs w:val="18"/>
                                    </w:rPr>
                                    <w:t>Khai sinh</w:t>
                                  </w:r>
                                </w:p>
                              </w:tc>
                              <w:tc>
                                <w:tcPr>
                                  <w:tcW w:w="335" w:type="pct"/>
                                  <w:shd w:val="clear" w:color="auto" w:fill="FFFFFF"/>
                                  <w:vAlign w:val="center"/>
                                </w:tcPr>
                                <w:p w:rsidR="00B51B23" w:rsidRDefault="00B51B23">
                                  <w:pPr>
                                    <w:spacing w:after="0" w:line="240" w:lineRule="auto"/>
                                    <w:rPr>
                                      <w:rFonts w:ascii="Times New Roman" w:hAnsi="Times New Roman" w:cs="Times New Roman"/>
                                      <w:color w:val="000000"/>
                                      <w:sz w:val="18"/>
                                      <w:szCs w:val="18"/>
                                    </w:rPr>
                                  </w:pPr>
                                </w:p>
                              </w:tc>
                              <w:tc>
                                <w:tcPr>
                                  <w:tcW w:w="45" w:type="pct"/>
                                  <w:vMerge w:val="restart"/>
                                  <w:shd w:val="clear" w:color="auto" w:fill="FFFFFF"/>
                                </w:tcPr>
                                <w:p w:rsidR="00B51B23" w:rsidRDefault="00B51B23">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rsidR="00B51B23" w:rsidRDefault="00E16BDA">
                                  <w:pPr>
                                    <w:pStyle w:val="NormalWeb"/>
                                    <w:spacing w:before="120" w:beforeAutospacing="0" w:after="120" w:afterAutospacing="0" w:line="234" w:lineRule="atLeast"/>
                                    <w:ind w:right="-7"/>
                                    <w:jc w:val="center"/>
                                    <w:rPr>
                                      <w:color w:val="000000"/>
                                      <w:sz w:val="18"/>
                                      <w:szCs w:val="18"/>
                                    </w:rPr>
                                  </w:pPr>
                                  <w:r>
                                    <w:rPr>
                                      <w:color w:val="000000"/>
                                      <w:sz w:val="18"/>
                                      <w:szCs w:val="18"/>
                                    </w:rPr>
                                    <w:t>4</w:t>
                                  </w:r>
                                </w:p>
                              </w:tc>
                              <w:tc>
                                <w:tcPr>
                                  <w:tcW w:w="807" w:type="pct"/>
                                  <w:shd w:val="clear" w:color="auto" w:fill="FFFFFF"/>
                                  <w:vAlign w:val="center"/>
                                </w:tcPr>
                                <w:p w:rsidR="00B51B23" w:rsidRDefault="00E16BDA">
                                  <w:pPr>
                                    <w:pStyle w:val="NormalWeb"/>
                                    <w:spacing w:before="120" w:beforeAutospacing="0" w:after="120" w:afterAutospacing="0" w:line="234" w:lineRule="atLeast"/>
                                    <w:ind w:left="125" w:right="-7"/>
                                    <w:rPr>
                                      <w:color w:val="000000"/>
                                      <w:sz w:val="18"/>
                                      <w:szCs w:val="18"/>
                                    </w:rPr>
                                  </w:pPr>
                                  <w:r>
                                    <w:rPr>
                                      <w:color w:val="000000"/>
                                      <w:sz w:val="18"/>
                                      <w:szCs w:val="18"/>
                                    </w:rPr>
                                    <w:t>Nhận cha, mẹ, con</w:t>
                                  </w:r>
                                </w:p>
                              </w:tc>
                              <w:tc>
                                <w:tcPr>
                                  <w:tcW w:w="329" w:type="pct"/>
                                  <w:shd w:val="clear" w:color="auto" w:fill="FFFFFF"/>
                                  <w:vAlign w:val="center"/>
                                </w:tcPr>
                                <w:p w:rsidR="00B51B23" w:rsidRDefault="00E16BDA">
                                  <w:pPr>
                                    <w:pStyle w:val="NormalWeb"/>
                                    <w:spacing w:before="120" w:beforeAutospacing="0" w:after="120" w:afterAutospacing="0" w:line="234" w:lineRule="atLeast"/>
                                    <w:ind w:right="-7"/>
                                    <w:jc w:val="center"/>
                                    <w:rPr>
                                      <w:color w:val="000000"/>
                                      <w:sz w:val="18"/>
                                      <w:szCs w:val="18"/>
                                    </w:rPr>
                                  </w:pPr>
                                  <w:r>
                                    <w:rPr>
                                      <w:color w:val="000000"/>
                                      <w:sz w:val="18"/>
                                      <w:szCs w:val="18"/>
                                    </w:rPr>
                                    <w:t>20.000</w:t>
                                  </w:r>
                                </w:p>
                              </w:tc>
                              <w:tc>
                                <w:tcPr>
                                  <w:tcW w:w="73" w:type="pct"/>
                                  <w:vMerge/>
                                  <w:shd w:val="clear" w:color="auto" w:fill="FFFFFF"/>
                                </w:tcPr>
                                <w:p w:rsidR="00B51B23" w:rsidRDefault="00B51B23">
                                  <w:pPr>
                                    <w:pStyle w:val="NormalWeb"/>
                                    <w:spacing w:before="0" w:beforeAutospacing="0" w:after="0" w:afterAutospacing="0"/>
                                    <w:jc w:val="center"/>
                                    <w:rPr>
                                      <w:color w:val="000000"/>
                                      <w:sz w:val="18"/>
                                      <w:szCs w:val="18"/>
                                    </w:rPr>
                                  </w:pPr>
                                </w:p>
                              </w:tc>
                              <w:tc>
                                <w:tcPr>
                                  <w:tcW w:w="234" w:type="pct"/>
                                  <w:vMerge w:val="restar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lang w:val="en"/>
                                    </w:rPr>
                                    <w:t>1</w:t>
                                  </w:r>
                                </w:p>
                              </w:tc>
                              <w:tc>
                                <w:tcPr>
                                  <w:tcW w:w="626" w:type="pct"/>
                                  <w:vMerge w:val="restart"/>
                                  <w:shd w:val="clear" w:color="auto" w:fill="FFFFFF"/>
                                  <w:vAlign w:val="center"/>
                                </w:tcPr>
                                <w:p w:rsidR="00B51B23" w:rsidRDefault="00E16BDA">
                                  <w:pPr>
                                    <w:pStyle w:val="NormalWeb"/>
                                    <w:spacing w:before="0" w:beforeAutospacing="0" w:after="0" w:afterAutospacing="0"/>
                                    <w:ind w:left="92" w:right="12"/>
                                    <w:rPr>
                                      <w:color w:val="000000"/>
                                      <w:sz w:val="18"/>
                                      <w:szCs w:val="18"/>
                                    </w:rPr>
                                  </w:pPr>
                                  <w:r>
                                    <w:rPr>
                                      <w:color w:val="000000"/>
                                      <w:sz w:val="18"/>
                                      <w:szCs w:val="18"/>
                                      <w:lang w:val="en"/>
                                    </w:rPr>
                                    <w:t>Phí ch</w:t>
                                  </w:r>
                                  <w:r>
                                    <w:rPr>
                                      <w:color w:val="000000"/>
                                      <w:sz w:val="18"/>
                                      <w:szCs w:val="18"/>
                                    </w:rPr>
                                    <w:t>ứng thực bản sao từ bản chính</w:t>
                                  </w:r>
                                </w:p>
                              </w:tc>
                              <w:tc>
                                <w:tcPr>
                                  <w:tcW w:w="1331" w:type="pct"/>
                                  <w:vMerge w:val="restart"/>
                                  <w:shd w:val="clear" w:color="auto" w:fill="FFFFFF"/>
                                  <w:vAlign w:val="center"/>
                                </w:tcPr>
                                <w:p w:rsidR="00B51B23" w:rsidRDefault="00E16BDA">
                                  <w:pPr>
                                    <w:pStyle w:val="NormalWeb"/>
                                    <w:spacing w:before="0" w:beforeAutospacing="0" w:after="0" w:afterAutospacing="0"/>
                                    <w:ind w:left="92" w:right="148"/>
                                    <w:rPr>
                                      <w:color w:val="000000"/>
                                      <w:sz w:val="18"/>
                                      <w:szCs w:val="18"/>
                                    </w:rPr>
                                  </w:pPr>
                                  <w:r>
                                    <w:rPr>
                                      <w:color w:val="000000"/>
                                      <w:sz w:val="18"/>
                                      <w:szCs w:val="18"/>
                                      <w:lang w:val="en"/>
                                    </w:rPr>
                                    <w:t>2.000 đ</w:t>
                                  </w:r>
                                  <w:r>
                                    <w:rPr>
                                      <w:color w:val="000000"/>
                                      <w:sz w:val="18"/>
                                      <w:szCs w:val="18"/>
                                    </w:rPr>
                                    <w:t>ồng/trang. Từ trang thứ ba trở lên thu 1.000 đồng/trang, nhưng mức thu tối đa không quá 200.000 đồng/bản. Trang là căn cứ để thu phí được tính theo trang của bản chính</w:t>
                                  </w:r>
                                </w:p>
                              </w:tc>
                            </w:tr>
                            <w:tr w:rsidR="00B51B23">
                              <w:trPr>
                                <w:trHeight w:val="371"/>
                                <w:tblCellSpacing w:w="0" w:type="dxa"/>
                              </w:trPr>
                              <w:tc>
                                <w:tcPr>
                                  <w:tcW w:w="17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w:t>
                                  </w:r>
                                </w:p>
                              </w:tc>
                              <w:tc>
                                <w:tcPr>
                                  <w:tcW w:w="877" w:type="pct"/>
                                  <w:shd w:val="clear" w:color="auto" w:fill="FFFFFF"/>
                                  <w:vAlign w:val="center"/>
                                </w:tcPr>
                                <w:p w:rsidR="00B51B23" w:rsidRDefault="00E16BDA">
                                  <w:pPr>
                                    <w:pStyle w:val="NormalWeb"/>
                                    <w:spacing w:before="0" w:beforeAutospacing="0" w:after="0" w:afterAutospacing="0"/>
                                    <w:ind w:left="102" w:right="58"/>
                                    <w:jc w:val="both"/>
                                    <w:rPr>
                                      <w:color w:val="000000"/>
                                      <w:sz w:val="18"/>
                                      <w:szCs w:val="18"/>
                                    </w:rPr>
                                  </w:pPr>
                                  <w:r>
                                    <w:rPr>
                                      <w:color w:val="000000"/>
                                      <w:sz w:val="18"/>
                                      <w:szCs w:val="18"/>
                                    </w:rPr>
                                    <w:t>Đăng ký khai sinh đúng hạn</w:t>
                                  </w:r>
                                </w:p>
                              </w:tc>
                              <w:tc>
                                <w:tcPr>
                                  <w:tcW w:w="335"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Miễn</w:t>
                                  </w:r>
                                </w:p>
                              </w:tc>
                              <w:tc>
                                <w:tcPr>
                                  <w:tcW w:w="45"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rsidR="00B51B23" w:rsidRDefault="00E16BDA">
                                  <w:pPr>
                                    <w:pStyle w:val="NormalWeb"/>
                                    <w:spacing w:before="120" w:beforeAutospacing="0" w:after="120" w:afterAutospacing="0" w:line="234" w:lineRule="atLeast"/>
                                    <w:ind w:right="-7"/>
                                    <w:jc w:val="center"/>
                                    <w:rPr>
                                      <w:color w:val="000000"/>
                                      <w:sz w:val="18"/>
                                      <w:szCs w:val="18"/>
                                    </w:rPr>
                                  </w:pPr>
                                  <w:r>
                                    <w:rPr>
                                      <w:color w:val="000000"/>
                                      <w:sz w:val="18"/>
                                      <w:szCs w:val="18"/>
                                    </w:rPr>
                                    <w:t>5</w:t>
                                  </w:r>
                                </w:p>
                              </w:tc>
                              <w:tc>
                                <w:tcPr>
                                  <w:tcW w:w="807" w:type="pct"/>
                                  <w:shd w:val="clear" w:color="auto" w:fill="FFFFFF"/>
                                  <w:vAlign w:val="center"/>
                                </w:tcPr>
                                <w:p w:rsidR="00B51B23" w:rsidRDefault="00E16BDA">
                                  <w:pPr>
                                    <w:pStyle w:val="NormalWeb"/>
                                    <w:spacing w:before="120" w:beforeAutospacing="0" w:after="120" w:afterAutospacing="0" w:line="234" w:lineRule="atLeast"/>
                                    <w:ind w:left="125" w:right="-7"/>
                                    <w:rPr>
                                      <w:color w:val="000000"/>
                                      <w:sz w:val="18"/>
                                      <w:szCs w:val="18"/>
                                    </w:rPr>
                                  </w:pPr>
                                  <w:r>
                                    <w:rPr>
                                      <w:color w:val="000000"/>
                                      <w:sz w:val="18"/>
                                      <w:szCs w:val="18"/>
                                    </w:rPr>
                                    <w:t>Đăng ký khai sinh kết hợp nhận cha, mẹ, con</w:t>
                                  </w:r>
                                </w:p>
                              </w:tc>
                              <w:tc>
                                <w:tcPr>
                                  <w:tcW w:w="329" w:type="pct"/>
                                  <w:shd w:val="clear" w:color="auto" w:fill="FFFFFF"/>
                                  <w:vAlign w:val="center"/>
                                </w:tcPr>
                                <w:p w:rsidR="00B51B23" w:rsidRDefault="00E16BDA">
                                  <w:pPr>
                                    <w:pStyle w:val="NormalWeb"/>
                                    <w:spacing w:before="120" w:beforeAutospacing="0" w:after="120" w:afterAutospacing="0" w:line="234" w:lineRule="atLeast"/>
                                    <w:ind w:right="-7"/>
                                    <w:jc w:val="center"/>
                                    <w:rPr>
                                      <w:color w:val="000000"/>
                                      <w:sz w:val="18"/>
                                      <w:szCs w:val="18"/>
                                    </w:rPr>
                                  </w:pPr>
                                  <w:r>
                                    <w:rPr>
                                      <w:color w:val="000000"/>
                                      <w:sz w:val="18"/>
                                      <w:szCs w:val="18"/>
                                    </w:rPr>
                                    <w:t>20.000</w:t>
                                  </w:r>
                                </w:p>
                              </w:tc>
                              <w:tc>
                                <w:tcPr>
                                  <w:tcW w:w="73" w:type="pct"/>
                                  <w:vMerge/>
                                  <w:shd w:val="clear" w:color="auto" w:fill="FFFFFF"/>
                                </w:tcPr>
                                <w:p w:rsidR="00B51B23" w:rsidRDefault="00B51B23">
                                  <w:pPr>
                                    <w:pStyle w:val="NormalWeb"/>
                                    <w:spacing w:before="0" w:beforeAutospacing="0" w:after="0" w:afterAutospacing="0"/>
                                    <w:jc w:val="center"/>
                                    <w:rPr>
                                      <w:color w:val="000000"/>
                                      <w:sz w:val="18"/>
                                      <w:szCs w:val="18"/>
                                    </w:rPr>
                                  </w:pPr>
                                </w:p>
                              </w:tc>
                              <w:tc>
                                <w:tcPr>
                                  <w:tcW w:w="234" w:type="pct"/>
                                  <w:vMerge/>
                                  <w:shd w:val="clear" w:color="auto" w:fill="FFFFFF"/>
                                  <w:vAlign w:val="center"/>
                                </w:tcPr>
                                <w:p w:rsidR="00B51B23" w:rsidRDefault="00B51B23">
                                  <w:pPr>
                                    <w:pStyle w:val="NormalWeb"/>
                                    <w:spacing w:before="0" w:beforeAutospacing="0" w:after="0" w:afterAutospacing="0"/>
                                    <w:jc w:val="center"/>
                                    <w:rPr>
                                      <w:color w:val="000000"/>
                                      <w:sz w:val="18"/>
                                      <w:szCs w:val="18"/>
                                    </w:rPr>
                                  </w:pPr>
                                </w:p>
                              </w:tc>
                              <w:tc>
                                <w:tcPr>
                                  <w:tcW w:w="626" w:type="pct"/>
                                  <w:vMerge/>
                                  <w:shd w:val="clear" w:color="auto" w:fill="FFFFFF"/>
                                  <w:vAlign w:val="center"/>
                                </w:tcPr>
                                <w:p w:rsidR="00B51B23" w:rsidRDefault="00B51B23">
                                  <w:pPr>
                                    <w:pStyle w:val="NormalWeb"/>
                                    <w:spacing w:before="0" w:beforeAutospacing="0" w:after="0" w:afterAutospacing="0"/>
                                    <w:ind w:left="92" w:right="12"/>
                                    <w:rPr>
                                      <w:color w:val="000000"/>
                                      <w:sz w:val="18"/>
                                      <w:szCs w:val="18"/>
                                    </w:rPr>
                                  </w:pPr>
                                </w:p>
                              </w:tc>
                              <w:tc>
                                <w:tcPr>
                                  <w:tcW w:w="1331" w:type="pct"/>
                                  <w:vMerge/>
                                  <w:shd w:val="clear" w:color="auto" w:fill="FFFFFF"/>
                                </w:tcPr>
                                <w:p w:rsidR="00B51B23" w:rsidRDefault="00B51B23">
                                  <w:pPr>
                                    <w:pStyle w:val="NormalWeb"/>
                                    <w:spacing w:before="0" w:beforeAutospacing="0" w:after="0" w:afterAutospacing="0"/>
                                    <w:ind w:left="92" w:right="148"/>
                                    <w:rPr>
                                      <w:color w:val="000000"/>
                                      <w:sz w:val="18"/>
                                      <w:szCs w:val="18"/>
                                    </w:rPr>
                                  </w:pPr>
                                </w:p>
                              </w:tc>
                            </w:tr>
                            <w:tr w:rsidR="00B51B23">
                              <w:trPr>
                                <w:trHeight w:val="785"/>
                                <w:tblCellSpacing w:w="0" w:type="dxa"/>
                              </w:trPr>
                              <w:tc>
                                <w:tcPr>
                                  <w:tcW w:w="17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w:t>
                                  </w:r>
                                </w:p>
                              </w:tc>
                              <w:tc>
                                <w:tcPr>
                                  <w:tcW w:w="877" w:type="pct"/>
                                  <w:shd w:val="clear" w:color="auto" w:fill="FFFFFF"/>
                                  <w:vAlign w:val="center"/>
                                </w:tcPr>
                                <w:p w:rsidR="00B51B23" w:rsidRDefault="00E16BDA">
                                  <w:pPr>
                                    <w:pStyle w:val="NormalWeb"/>
                                    <w:spacing w:before="0" w:beforeAutospacing="0" w:after="0" w:afterAutospacing="0"/>
                                    <w:ind w:left="102" w:right="58"/>
                                    <w:jc w:val="both"/>
                                    <w:rPr>
                                      <w:color w:val="000000"/>
                                      <w:sz w:val="18"/>
                                      <w:szCs w:val="18"/>
                                    </w:rPr>
                                  </w:pPr>
                                  <w:r>
                                    <w:rPr>
                                      <w:color w:val="000000"/>
                                      <w:sz w:val="18"/>
                                      <w:szCs w:val="18"/>
                                    </w:rPr>
                                    <w:t>Đăng ký khai sinh không đúng hạn</w:t>
                                  </w:r>
                                </w:p>
                              </w:tc>
                              <w:tc>
                                <w:tcPr>
                                  <w:tcW w:w="335"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10.000</w:t>
                                  </w:r>
                                </w:p>
                              </w:tc>
                              <w:tc>
                                <w:tcPr>
                                  <w:tcW w:w="45"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rsidR="00B51B23" w:rsidRDefault="00E16BDA">
                                  <w:pPr>
                                    <w:pStyle w:val="NormalWeb"/>
                                    <w:spacing w:before="120" w:beforeAutospacing="0" w:after="120" w:afterAutospacing="0" w:line="234" w:lineRule="atLeast"/>
                                    <w:ind w:right="-7"/>
                                    <w:jc w:val="center"/>
                                    <w:rPr>
                                      <w:color w:val="000000"/>
                                      <w:sz w:val="18"/>
                                      <w:szCs w:val="18"/>
                                    </w:rPr>
                                  </w:pPr>
                                  <w:r>
                                    <w:rPr>
                                      <w:color w:val="000000"/>
                                      <w:sz w:val="18"/>
                                      <w:szCs w:val="18"/>
                                    </w:rPr>
                                    <w:t>6</w:t>
                                  </w:r>
                                </w:p>
                              </w:tc>
                              <w:tc>
                                <w:tcPr>
                                  <w:tcW w:w="807" w:type="pct"/>
                                  <w:shd w:val="clear" w:color="auto" w:fill="FFFFFF"/>
                                  <w:vAlign w:val="center"/>
                                </w:tcPr>
                                <w:p w:rsidR="00B51B23" w:rsidRDefault="00E16BDA">
                                  <w:pPr>
                                    <w:pStyle w:val="NormalWeb"/>
                                    <w:spacing w:before="120" w:beforeAutospacing="0" w:after="120" w:afterAutospacing="0" w:line="234" w:lineRule="atLeast"/>
                                    <w:ind w:left="125" w:right="-7"/>
                                    <w:rPr>
                                      <w:color w:val="000000"/>
                                      <w:sz w:val="18"/>
                                      <w:szCs w:val="18"/>
                                    </w:rPr>
                                  </w:pPr>
                                  <w:r>
                                    <w:rPr>
                                      <w:color w:val="000000"/>
                                      <w:sz w:val="18"/>
                                      <w:szCs w:val="18"/>
                                    </w:rPr>
                                    <w:t>Thay đổi, cải chính hộ tịch cho người từ chưa đủ 14 tuổi cư trú ở trong nước</w:t>
                                  </w:r>
                                </w:p>
                              </w:tc>
                              <w:tc>
                                <w:tcPr>
                                  <w:tcW w:w="329" w:type="pct"/>
                                  <w:shd w:val="clear" w:color="auto" w:fill="FFFFFF"/>
                                  <w:vAlign w:val="center"/>
                                </w:tcPr>
                                <w:p w:rsidR="00B51B23" w:rsidRDefault="00E16BDA">
                                  <w:pPr>
                                    <w:pStyle w:val="NormalWeb"/>
                                    <w:spacing w:before="120" w:beforeAutospacing="0" w:after="120" w:afterAutospacing="0" w:line="234" w:lineRule="atLeast"/>
                                    <w:ind w:right="-7"/>
                                    <w:jc w:val="center"/>
                                    <w:rPr>
                                      <w:color w:val="000000"/>
                                      <w:sz w:val="18"/>
                                      <w:szCs w:val="18"/>
                                    </w:rPr>
                                  </w:pPr>
                                  <w:r>
                                    <w:rPr>
                                      <w:color w:val="000000"/>
                                      <w:sz w:val="18"/>
                                      <w:szCs w:val="18"/>
                                    </w:rPr>
                                    <w:t>Miễn</w:t>
                                  </w:r>
                                </w:p>
                              </w:tc>
                              <w:tc>
                                <w:tcPr>
                                  <w:tcW w:w="73" w:type="pct"/>
                                  <w:vMerge/>
                                  <w:shd w:val="clear" w:color="auto" w:fill="FFFFFF"/>
                                </w:tcPr>
                                <w:p w:rsidR="00B51B23" w:rsidRDefault="00B51B23">
                                  <w:pPr>
                                    <w:pStyle w:val="NormalWeb"/>
                                    <w:spacing w:before="0" w:beforeAutospacing="0" w:after="0" w:afterAutospacing="0"/>
                                    <w:jc w:val="center"/>
                                    <w:rPr>
                                      <w:color w:val="000000"/>
                                      <w:sz w:val="18"/>
                                      <w:szCs w:val="18"/>
                                    </w:rPr>
                                  </w:pPr>
                                </w:p>
                              </w:tc>
                              <w:tc>
                                <w:tcPr>
                                  <w:tcW w:w="234"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lang w:val="en"/>
                                    </w:rPr>
                                    <w:t>2</w:t>
                                  </w:r>
                                </w:p>
                              </w:tc>
                              <w:tc>
                                <w:tcPr>
                                  <w:tcW w:w="626" w:type="pct"/>
                                  <w:shd w:val="clear" w:color="auto" w:fill="FFFFFF"/>
                                  <w:vAlign w:val="center"/>
                                </w:tcPr>
                                <w:p w:rsidR="00B51B23" w:rsidRDefault="00E16BDA">
                                  <w:pPr>
                                    <w:pStyle w:val="NormalWeb"/>
                                    <w:spacing w:before="0" w:beforeAutospacing="0" w:after="0" w:afterAutospacing="0"/>
                                    <w:ind w:left="92" w:right="12"/>
                                    <w:rPr>
                                      <w:color w:val="000000"/>
                                      <w:sz w:val="18"/>
                                      <w:szCs w:val="18"/>
                                    </w:rPr>
                                  </w:pPr>
                                  <w:r>
                                    <w:rPr>
                                      <w:color w:val="000000"/>
                                      <w:sz w:val="18"/>
                                      <w:szCs w:val="18"/>
                                      <w:lang w:val="en"/>
                                    </w:rPr>
                                    <w:t>Phí ch</w:t>
                                  </w:r>
                                  <w:r>
                                    <w:rPr>
                                      <w:color w:val="000000"/>
                                      <w:sz w:val="18"/>
                                      <w:szCs w:val="18"/>
                                    </w:rPr>
                                    <w:t>ứng thực chữ ký</w:t>
                                  </w:r>
                                </w:p>
                              </w:tc>
                              <w:tc>
                                <w:tcPr>
                                  <w:tcW w:w="1331" w:type="pct"/>
                                  <w:shd w:val="clear" w:color="auto" w:fill="FFFFFF"/>
                                  <w:vAlign w:val="center"/>
                                </w:tcPr>
                                <w:p w:rsidR="00B51B23" w:rsidRDefault="00E16BDA">
                                  <w:pPr>
                                    <w:pStyle w:val="NormalWeb"/>
                                    <w:spacing w:before="0" w:beforeAutospacing="0" w:after="0" w:afterAutospacing="0"/>
                                    <w:ind w:left="92" w:right="148"/>
                                    <w:rPr>
                                      <w:color w:val="000000"/>
                                      <w:sz w:val="18"/>
                                      <w:szCs w:val="18"/>
                                    </w:rPr>
                                  </w:pPr>
                                  <w:r>
                                    <w:rPr>
                                      <w:color w:val="000000"/>
                                      <w:sz w:val="18"/>
                                      <w:szCs w:val="18"/>
                                      <w:lang w:val="en"/>
                                    </w:rPr>
                                    <w:t>10.000 đ</w:t>
                                  </w:r>
                                  <w:r>
                                    <w:rPr>
                                      <w:color w:val="000000"/>
                                      <w:sz w:val="18"/>
                                      <w:szCs w:val="18"/>
                                    </w:rPr>
                                    <w:t xml:space="preserve">ồng/trường hợp. Trường hợp được hiểu là một hoặc nhiều chữ ký trong cùng một giấy tờ, văn </w:t>
                                  </w:r>
                                  <w:r>
                                    <w:rPr>
                                      <w:color w:val="000000"/>
                                      <w:sz w:val="18"/>
                                      <w:szCs w:val="18"/>
                                    </w:rPr>
                                    <w:t>bản</w:t>
                                  </w:r>
                                </w:p>
                              </w:tc>
                            </w:tr>
                            <w:tr w:rsidR="00B51B23">
                              <w:trPr>
                                <w:trHeight w:val="632"/>
                                <w:tblCellSpacing w:w="0" w:type="dxa"/>
                              </w:trPr>
                              <w:tc>
                                <w:tcPr>
                                  <w:tcW w:w="17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w:t>
                                  </w:r>
                                </w:p>
                              </w:tc>
                              <w:tc>
                                <w:tcPr>
                                  <w:tcW w:w="877" w:type="pct"/>
                                  <w:shd w:val="clear" w:color="auto" w:fill="FFFFFF"/>
                                  <w:vAlign w:val="center"/>
                                </w:tcPr>
                                <w:p w:rsidR="00B51B23" w:rsidRDefault="00E16BDA">
                                  <w:pPr>
                                    <w:pStyle w:val="NormalWeb"/>
                                    <w:spacing w:before="0" w:beforeAutospacing="0" w:after="0" w:afterAutospacing="0"/>
                                    <w:ind w:left="102" w:right="58"/>
                                    <w:jc w:val="both"/>
                                    <w:rPr>
                                      <w:color w:val="000000"/>
                                      <w:sz w:val="18"/>
                                      <w:szCs w:val="18"/>
                                    </w:rPr>
                                  </w:pPr>
                                  <w:r>
                                    <w:rPr>
                                      <w:color w:val="000000"/>
                                      <w:sz w:val="18"/>
                                      <w:szCs w:val="18"/>
                                    </w:rPr>
                                    <w:t>Đăng ký lại khai sinh</w:t>
                                  </w:r>
                                </w:p>
                              </w:tc>
                              <w:tc>
                                <w:tcPr>
                                  <w:tcW w:w="335"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10.000</w:t>
                                  </w:r>
                                </w:p>
                              </w:tc>
                              <w:tc>
                                <w:tcPr>
                                  <w:tcW w:w="45"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7</w:t>
                                  </w:r>
                                </w:p>
                              </w:tc>
                              <w:tc>
                                <w:tcPr>
                                  <w:tcW w:w="807" w:type="pct"/>
                                  <w:shd w:val="clear" w:color="auto" w:fill="FFFFFF"/>
                                  <w:vAlign w:val="center"/>
                                </w:tcPr>
                                <w:p w:rsidR="00B51B23" w:rsidRDefault="00E16BDA">
                                  <w:pPr>
                                    <w:pStyle w:val="NormalWeb"/>
                                    <w:spacing w:before="0" w:beforeAutospacing="0" w:after="0" w:afterAutospacing="0"/>
                                    <w:ind w:left="125"/>
                                    <w:rPr>
                                      <w:color w:val="000000"/>
                                      <w:sz w:val="18"/>
                                      <w:szCs w:val="18"/>
                                    </w:rPr>
                                  </w:pPr>
                                  <w:r>
                                    <w:rPr>
                                      <w:color w:val="000000"/>
                                      <w:sz w:val="18"/>
                                      <w:szCs w:val="18"/>
                                    </w:rPr>
                                    <w:t>Bổ sung hộ tịch cho công dân Việt Nam cư trú ở trong nước</w:t>
                                  </w:r>
                                </w:p>
                              </w:tc>
                              <w:tc>
                                <w:tcPr>
                                  <w:tcW w:w="329"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20.000</w:t>
                                  </w:r>
                                </w:p>
                              </w:tc>
                              <w:tc>
                                <w:tcPr>
                                  <w:tcW w:w="73" w:type="pct"/>
                                  <w:vMerge/>
                                  <w:shd w:val="clear" w:color="auto" w:fill="FFFFFF"/>
                                </w:tcPr>
                                <w:p w:rsidR="00B51B23" w:rsidRDefault="00B51B23">
                                  <w:pPr>
                                    <w:spacing w:after="0" w:line="240" w:lineRule="auto"/>
                                    <w:jc w:val="center"/>
                                    <w:rPr>
                                      <w:rFonts w:ascii="Times New Roman" w:hAnsi="Times New Roman" w:cs="Times New Roman"/>
                                      <w:color w:val="000000"/>
                                      <w:sz w:val="18"/>
                                      <w:szCs w:val="18"/>
                                    </w:rPr>
                                  </w:pPr>
                                </w:p>
                              </w:tc>
                              <w:tc>
                                <w:tcPr>
                                  <w:tcW w:w="234"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lang w:val="en"/>
                                    </w:rPr>
                                    <w:t>3</w:t>
                                  </w:r>
                                </w:p>
                              </w:tc>
                              <w:tc>
                                <w:tcPr>
                                  <w:tcW w:w="626" w:type="pct"/>
                                  <w:shd w:val="clear" w:color="auto" w:fill="FFFFFF"/>
                                  <w:vAlign w:val="center"/>
                                </w:tcPr>
                                <w:p w:rsidR="00B51B23" w:rsidRDefault="00E16BDA">
                                  <w:pPr>
                                    <w:pStyle w:val="NormalWeb"/>
                                    <w:spacing w:before="0" w:beforeAutospacing="0" w:after="0" w:afterAutospacing="0"/>
                                    <w:ind w:left="92" w:right="12"/>
                                    <w:rPr>
                                      <w:color w:val="000000"/>
                                      <w:sz w:val="18"/>
                                      <w:szCs w:val="18"/>
                                    </w:rPr>
                                  </w:pPr>
                                  <w:r>
                                    <w:rPr>
                                      <w:color w:val="000000"/>
                                      <w:sz w:val="18"/>
                                      <w:szCs w:val="18"/>
                                      <w:lang w:val="en"/>
                                    </w:rPr>
                                    <w:t>Phí ch</w:t>
                                  </w:r>
                                  <w:r>
                                    <w:rPr>
                                      <w:color w:val="000000"/>
                                      <w:sz w:val="18"/>
                                      <w:szCs w:val="18"/>
                                    </w:rPr>
                                    <w:t>ứng thực hợp đồng, giao dịch:</w:t>
                                  </w:r>
                                </w:p>
                              </w:tc>
                              <w:tc>
                                <w:tcPr>
                                  <w:tcW w:w="1331" w:type="pct"/>
                                  <w:shd w:val="clear" w:color="auto" w:fill="FFFFFF"/>
                                  <w:vAlign w:val="center"/>
                                </w:tcPr>
                                <w:p w:rsidR="00B51B23" w:rsidRDefault="00B51B23">
                                  <w:pPr>
                                    <w:spacing w:after="0" w:line="240" w:lineRule="auto"/>
                                    <w:ind w:left="92" w:right="148"/>
                                    <w:rPr>
                                      <w:rFonts w:ascii="Times New Roman" w:hAnsi="Times New Roman" w:cs="Times New Roman"/>
                                      <w:color w:val="000000"/>
                                      <w:sz w:val="18"/>
                                      <w:szCs w:val="18"/>
                                    </w:rPr>
                                  </w:pPr>
                                </w:p>
                              </w:tc>
                            </w:tr>
                            <w:tr w:rsidR="00B51B23">
                              <w:trPr>
                                <w:trHeight w:val="623"/>
                                <w:tblCellSpacing w:w="0" w:type="dxa"/>
                              </w:trPr>
                              <w:tc>
                                <w:tcPr>
                                  <w:tcW w:w="17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w:t>
                                  </w:r>
                                </w:p>
                              </w:tc>
                              <w:tc>
                                <w:tcPr>
                                  <w:tcW w:w="877" w:type="pct"/>
                                  <w:shd w:val="clear" w:color="auto" w:fill="FFFFFF"/>
                                  <w:vAlign w:val="center"/>
                                </w:tcPr>
                                <w:p w:rsidR="00B51B23" w:rsidRDefault="00E16BDA">
                                  <w:pPr>
                                    <w:pStyle w:val="NormalWeb"/>
                                    <w:spacing w:before="0" w:beforeAutospacing="0" w:after="0" w:afterAutospacing="0"/>
                                    <w:ind w:left="102" w:right="58"/>
                                    <w:jc w:val="both"/>
                                    <w:rPr>
                                      <w:color w:val="000000"/>
                                      <w:sz w:val="18"/>
                                      <w:szCs w:val="18"/>
                                    </w:rPr>
                                  </w:pPr>
                                  <w:r>
                                    <w:rPr>
                                      <w:color w:val="000000"/>
                                      <w:sz w:val="18"/>
                                      <w:szCs w:val="18"/>
                                    </w:rPr>
                                    <w:t>Đăng ký khai sinh cho người đã có hồ sơ, giấy tờ cá nhân</w:t>
                                  </w:r>
                                </w:p>
                              </w:tc>
                              <w:tc>
                                <w:tcPr>
                                  <w:tcW w:w="335"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10.000</w:t>
                                  </w:r>
                                </w:p>
                              </w:tc>
                              <w:tc>
                                <w:tcPr>
                                  <w:tcW w:w="45"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8</w:t>
                                  </w:r>
                                </w:p>
                              </w:tc>
                              <w:tc>
                                <w:tcPr>
                                  <w:tcW w:w="807" w:type="pct"/>
                                  <w:shd w:val="clear" w:color="auto" w:fill="FFFFFF"/>
                                  <w:vAlign w:val="center"/>
                                </w:tcPr>
                                <w:p w:rsidR="00B51B23" w:rsidRDefault="00E16BDA">
                                  <w:pPr>
                                    <w:pStyle w:val="NormalWeb"/>
                                    <w:spacing w:before="0" w:beforeAutospacing="0" w:after="0" w:afterAutospacing="0"/>
                                    <w:ind w:left="125"/>
                                    <w:rPr>
                                      <w:color w:val="000000"/>
                                      <w:sz w:val="18"/>
                                      <w:szCs w:val="18"/>
                                    </w:rPr>
                                  </w:pPr>
                                  <w:r>
                                    <w:rPr>
                                      <w:color w:val="000000"/>
                                      <w:sz w:val="18"/>
                                      <w:szCs w:val="18"/>
                                    </w:rPr>
                                    <w:t>Cấp giấy xác nhận tình trạng hôn nhân</w:t>
                                  </w:r>
                                </w:p>
                              </w:tc>
                              <w:tc>
                                <w:tcPr>
                                  <w:tcW w:w="329"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20.000</w:t>
                                  </w:r>
                                </w:p>
                              </w:tc>
                              <w:tc>
                                <w:tcPr>
                                  <w:tcW w:w="73" w:type="pct"/>
                                  <w:vMerge/>
                                  <w:shd w:val="clear" w:color="auto" w:fill="FFFFFF"/>
                                </w:tcPr>
                                <w:p w:rsidR="00B51B23" w:rsidRDefault="00B51B23">
                                  <w:pPr>
                                    <w:pStyle w:val="NormalWeb"/>
                                    <w:spacing w:before="0" w:beforeAutospacing="0" w:after="0" w:afterAutospacing="0"/>
                                    <w:jc w:val="center"/>
                                    <w:rPr>
                                      <w:color w:val="000000"/>
                                      <w:sz w:val="18"/>
                                      <w:szCs w:val="18"/>
                                    </w:rPr>
                                  </w:pPr>
                                </w:p>
                              </w:tc>
                              <w:tc>
                                <w:tcPr>
                                  <w:tcW w:w="234"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lang w:val="en"/>
                                    </w:rPr>
                                    <w:t>a</w:t>
                                  </w:r>
                                </w:p>
                              </w:tc>
                              <w:tc>
                                <w:tcPr>
                                  <w:tcW w:w="626" w:type="pct"/>
                                  <w:shd w:val="clear" w:color="auto" w:fill="FFFFFF"/>
                                  <w:vAlign w:val="center"/>
                                </w:tcPr>
                                <w:p w:rsidR="00B51B23" w:rsidRDefault="00E16BDA">
                                  <w:pPr>
                                    <w:pStyle w:val="NormalWeb"/>
                                    <w:spacing w:before="0" w:beforeAutospacing="0" w:after="0" w:afterAutospacing="0"/>
                                    <w:ind w:left="92" w:right="12"/>
                                    <w:rPr>
                                      <w:color w:val="000000"/>
                                      <w:sz w:val="18"/>
                                      <w:szCs w:val="18"/>
                                    </w:rPr>
                                  </w:pPr>
                                  <w:r>
                                    <w:rPr>
                                      <w:color w:val="000000"/>
                                      <w:sz w:val="18"/>
                                      <w:szCs w:val="18"/>
                                      <w:lang w:val="en"/>
                                    </w:rPr>
                                    <w:t>Ch</w:t>
                                  </w:r>
                                  <w:r>
                                    <w:rPr>
                                      <w:color w:val="000000"/>
                                      <w:sz w:val="18"/>
                                      <w:szCs w:val="18"/>
                                    </w:rPr>
                                    <w:t>ứng thực hợp đồng, giao dịch</w:t>
                                  </w:r>
                                </w:p>
                              </w:tc>
                              <w:tc>
                                <w:tcPr>
                                  <w:tcW w:w="1331" w:type="pct"/>
                                  <w:shd w:val="clear" w:color="auto" w:fill="FFFFFF"/>
                                  <w:vAlign w:val="center"/>
                                </w:tcPr>
                                <w:p w:rsidR="00B51B23" w:rsidRDefault="00E16BDA">
                                  <w:pPr>
                                    <w:pStyle w:val="NormalWeb"/>
                                    <w:spacing w:before="0" w:beforeAutospacing="0" w:after="0" w:afterAutospacing="0"/>
                                    <w:ind w:left="92" w:right="148"/>
                                    <w:rPr>
                                      <w:color w:val="000000"/>
                                      <w:sz w:val="18"/>
                                      <w:szCs w:val="18"/>
                                    </w:rPr>
                                  </w:pPr>
                                  <w:r>
                                    <w:rPr>
                                      <w:color w:val="000000"/>
                                      <w:sz w:val="18"/>
                                      <w:szCs w:val="18"/>
                                      <w:lang w:val="en"/>
                                    </w:rPr>
                                    <w:t>50.000 đ</w:t>
                                  </w:r>
                                  <w:r>
                                    <w:rPr>
                                      <w:color w:val="000000"/>
                                      <w:sz w:val="18"/>
                                      <w:szCs w:val="18"/>
                                    </w:rPr>
                                    <w:t>ồng/hợp đồng, giao dịch</w:t>
                                  </w:r>
                                </w:p>
                              </w:tc>
                            </w:tr>
                            <w:tr w:rsidR="00B51B23">
                              <w:trPr>
                                <w:trHeight w:val="596"/>
                                <w:tblCellSpacing w:w="0" w:type="dxa"/>
                              </w:trPr>
                              <w:tc>
                                <w:tcPr>
                                  <w:tcW w:w="17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2</w:t>
                                  </w:r>
                                </w:p>
                              </w:tc>
                              <w:tc>
                                <w:tcPr>
                                  <w:tcW w:w="877" w:type="pct"/>
                                  <w:shd w:val="clear" w:color="auto" w:fill="FFFFFF"/>
                                  <w:vAlign w:val="center"/>
                                </w:tcPr>
                                <w:p w:rsidR="00B51B23" w:rsidRDefault="00E16BDA">
                                  <w:pPr>
                                    <w:pStyle w:val="NormalWeb"/>
                                    <w:spacing w:before="0" w:beforeAutospacing="0" w:after="0" w:afterAutospacing="0"/>
                                    <w:ind w:left="102" w:right="58"/>
                                    <w:jc w:val="both"/>
                                    <w:rPr>
                                      <w:color w:val="000000"/>
                                      <w:sz w:val="18"/>
                                      <w:szCs w:val="18"/>
                                    </w:rPr>
                                  </w:pPr>
                                  <w:r>
                                    <w:rPr>
                                      <w:color w:val="000000"/>
                                      <w:sz w:val="18"/>
                                      <w:szCs w:val="18"/>
                                    </w:rPr>
                                    <w:t>Khai tử</w:t>
                                  </w:r>
                                </w:p>
                              </w:tc>
                              <w:tc>
                                <w:tcPr>
                                  <w:tcW w:w="335" w:type="pct"/>
                                  <w:shd w:val="clear" w:color="auto" w:fill="FFFFFF"/>
                                  <w:vAlign w:val="center"/>
                                </w:tcPr>
                                <w:p w:rsidR="00B51B23" w:rsidRDefault="00B51B23">
                                  <w:pPr>
                                    <w:spacing w:after="0" w:line="240" w:lineRule="auto"/>
                                    <w:jc w:val="center"/>
                                    <w:rPr>
                                      <w:rFonts w:ascii="Times New Roman" w:hAnsi="Times New Roman" w:cs="Times New Roman"/>
                                      <w:color w:val="000000"/>
                                      <w:sz w:val="18"/>
                                      <w:szCs w:val="18"/>
                                    </w:rPr>
                                  </w:pPr>
                                </w:p>
                              </w:tc>
                              <w:tc>
                                <w:tcPr>
                                  <w:tcW w:w="45"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9</w:t>
                                  </w:r>
                                </w:p>
                              </w:tc>
                              <w:tc>
                                <w:tcPr>
                                  <w:tcW w:w="807" w:type="pct"/>
                                  <w:shd w:val="clear" w:color="auto" w:fill="FFFFFF"/>
                                  <w:vAlign w:val="center"/>
                                </w:tcPr>
                                <w:p w:rsidR="00B51B23" w:rsidRDefault="00E16BDA">
                                  <w:pPr>
                                    <w:pStyle w:val="NormalWeb"/>
                                    <w:spacing w:before="0" w:beforeAutospacing="0" w:after="0" w:afterAutospacing="0"/>
                                    <w:ind w:left="125"/>
                                    <w:rPr>
                                      <w:color w:val="000000"/>
                                      <w:sz w:val="18"/>
                                      <w:szCs w:val="18"/>
                                    </w:rPr>
                                  </w:pPr>
                                  <w:r>
                                    <w:rPr>
                                      <w:color w:val="000000"/>
                                      <w:sz w:val="18"/>
                                      <w:szCs w:val="18"/>
                                    </w:rPr>
                                    <w:t>Xác nhận hoặc ghi vào Sổ hộ tịch các việc hộ tịch khác</w:t>
                                  </w:r>
                                </w:p>
                              </w:tc>
                              <w:tc>
                                <w:tcPr>
                                  <w:tcW w:w="329"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10.000</w:t>
                                  </w:r>
                                </w:p>
                              </w:tc>
                              <w:tc>
                                <w:tcPr>
                                  <w:tcW w:w="73" w:type="pct"/>
                                  <w:vMerge/>
                                  <w:shd w:val="clear" w:color="auto" w:fill="FFFFFF"/>
                                </w:tcPr>
                                <w:p w:rsidR="00B51B23" w:rsidRDefault="00B51B23">
                                  <w:pPr>
                                    <w:pStyle w:val="NormalWeb"/>
                                    <w:spacing w:before="0" w:beforeAutospacing="0" w:after="0" w:afterAutospacing="0"/>
                                    <w:jc w:val="center"/>
                                    <w:rPr>
                                      <w:color w:val="000000"/>
                                      <w:sz w:val="18"/>
                                      <w:szCs w:val="18"/>
                                    </w:rPr>
                                  </w:pPr>
                                </w:p>
                              </w:tc>
                              <w:tc>
                                <w:tcPr>
                                  <w:tcW w:w="234" w:type="pct"/>
                                  <w:vMerge w:val="restart"/>
                                  <w:shd w:val="clear" w:color="auto" w:fill="FFFFFF"/>
                                  <w:vAlign w:val="center"/>
                                </w:tcPr>
                                <w:p w:rsidR="00B51B23" w:rsidRDefault="00E16BDA">
                                  <w:pPr>
                                    <w:pStyle w:val="NormalWeb"/>
                                    <w:spacing w:before="0" w:after="0"/>
                                    <w:jc w:val="center"/>
                                    <w:rPr>
                                      <w:color w:val="000000"/>
                                      <w:sz w:val="18"/>
                                      <w:szCs w:val="18"/>
                                    </w:rPr>
                                  </w:pPr>
                                  <w:r>
                                    <w:rPr>
                                      <w:color w:val="000000"/>
                                      <w:sz w:val="18"/>
                                      <w:szCs w:val="18"/>
                                      <w:lang w:val="en"/>
                                    </w:rPr>
                                    <w:t>b</w:t>
                                  </w:r>
                                </w:p>
                              </w:tc>
                              <w:tc>
                                <w:tcPr>
                                  <w:tcW w:w="626" w:type="pct"/>
                                  <w:vMerge w:val="restart"/>
                                  <w:shd w:val="clear" w:color="auto" w:fill="FFFFFF"/>
                                  <w:vAlign w:val="center"/>
                                </w:tcPr>
                                <w:p w:rsidR="00B51B23" w:rsidRDefault="00E16BDA">
                                  <w:pPr>
                                    <w:pStyle w:val="NormalWeb"/>
                                    <w:spacing w:before="0" w:after="0"/>
                                    <w:ind w:left="92" w:right="12"/>
                                    <w:rPr>
                                      <w:color w:val="000000"/>
                                      <w:sz w:val="18"/>
                                      <w:szCs w:val="18"/>
                                    </w:rPr>
                                  </w:pPr>
                                  <w:r>
                                    <w:rPr>
                                      <w:color w:val="000000"/>
                                      <w:sz w:val="18"/>
                                      <w:szCs w:val="18"/>
                                      <w:lang w:val="en"/>
                                    </w:rPr>
                                    <w:t>Ch</w:t>
                                  </w:r>
                                  <w:r>
                                    <w:rPr>
                                      <w:color w:val="000000"/>
                                      <w:sz w:val="18"/>
                                      <w:szCs w:val="18"/>
                                    </w:rPr>
                                    <w:t>ứng thực việc sửa đổi, bổ sung, hủy bỏ hợp đồng, giao dịch</w:t>
                                  </w:r>
                                </w:p>
                              </w:tc>
                              <w:tc>
                                <w:tcPr>
                                  <w:tcW w:w="1331" w:type="pct"/>
                                  <w:vMerge w:val="restart"/>
                                  <w:shd w:val="clear" w:color="auto" w:fill="FFFFFF"/>
                                  <w:vAlign w:val="center"/>
                                </w:tcPr>
                                <w:p w:rsidR="00B51B23" w:rsidRDefault="00E16BDA">
                                  <w:pPr>
                                    <w:pStyle w:val="NormalWeb"/>
                                    <w:spacing w:before="0" w:after="0"/>
                                    <w:ind w:left="92" w:right="148"/>
                                    <w:rPr>
                                      <w:color w:val="000000"/>
                                      <w:sz w:val="18"/>
                                      <w:szCs w:val="18"/>
                                    </w:rPr>
                                  </w:pPr>
                                  <w:r>
                                    <w:rPr>
                                      <w:color w:val="000000"/>
                                      <w:sz w:val="18"/>
                                      <w:szCs w:val="18"/>
                                      <w:lang w:val="en"/>
                                    </w:rPr>
                                    <w:t>30.000 đ</w:t>
                                  </w:r>
                                  <w:r>
                                    <w:rPr>
                                      <w:color w:val="000000"/>
                                      <w:sz w:val="18"/>
                                      <w:szCs w:val="18"/>
                                    </w:rPr>
                                    <w:t>ồng/hợp đồng, giao dịch</w:t>
                                  </w:r>
                                </w:p>
                              </w:tc>
                            </w:tr>
                            <w:tr w:rsidR="00B51B23">
                              <w:trPr>
                                <w:trHeight w:val="416"/>
                                <w:tblCellSpacing w:w="0" w:type="dxa"/>
                              </w:trPr>
                              <w:tc>
                                <w:tcPr>
                                  <w:tcW w:w="17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w:t>
                                  </w:r>
                                </w:p>
                              </w:tc>
                              <w:tc>
                                <w:tcPr>
                                  <w:tcW w:w="877" w:type="pct"/>
                                  <w:shd w:val="clear" w:color="auto" w:fill="FFFFFF"/>
                                  <w:vAlign w:val="center"/>
                                </w:tcPr>
                                <w:p w:rsidR="00B51B23" w:rsidRDefault="00E16BDA">
                                  <w:pPr>
                                    <w:pStyle w:val="NormalWeb"/>
                                    <w:spacing w:before="0" w:beforeAutospacing="0" w:after="0" w:afterAutospacing="0"/>
                                    <w:ind w:left="102" w:right="58"/>
                                    <w:jc w:val="both"/>
                                    <w:rPr>
                                      <w:color w:val="000000"/>
                                      <w:sz w:val="18"/>
                                      <w:szCs w:val="18"/>
                                    </w:rPr>
                                  </w:pPr>
                                  <w:r>
                                    <w:rPr>
                                      <w:color w:val="000000"/>
                                      <w:sz w:val="18"/>
                                      <w:szCs w:val="18"/>
                                    </w:rPr>
                                    <w:t>Đăng ký</w:t>
                                  </w:r>
                                  <w:r>
                                    <w:rPr>
                                      <w:color w:val="000000"/>
                                      <w:sz w:val="18"/>
                                      <w:szCs w:val="18"/>
                                    </w:rPr>
                                    <w:t xml:space="preserve"> khai tử đúng hạn</w:t>
                                  </w:r>
                                </w:p>
                              </w:tc>
                              <w:tc>
                                <w:tcPr>
                                  <w:tcW w:w="335"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Miễn</w:t>
                                  </w:r>
                                </w:p>
                              </w:tc>
                              <w:tc>
                                <w:tcPr>
                                  <w:tcW w:w="45"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10</w:t>
                                  </w:r>
                                </w:p>
                              </w:tc>
                              <w:tc>
                                <w:tcPr>
                                  <w:tcW w:w="807" w:type="pct"/>
                                  <w:shd w:val="clear" w:color="auto" w:fill="FFFFFF"/>
                                  <w:vAlign w:val="center"/>
                                </w:tcPr>
                                <w:p w:rsidR="00B51B23" w:rsidRDefault="00E16BDA">
                                  <w:pPr>
                                    <w:pStyle w:val="NormalWeb"/>
                                    <w:spacing w:before="0" w:beforeAutospacing="0" w:after="0" w:afterAutospacing="0"/>
                                    <w:ind w:left="125"/>
                                    <w:rPr>
                                      <w:color w:val="000000"/>
                                      <w:sz w:val="18"/>
                                      <w:szCs w:val="18"/>
                                    </w:rPr>
                                  </w:pPr>
                                  <w:r>
                                    <w:rPr>
                                      <w:color w:val="000000"/>
                                      <w:sz w:val="18"/>
                                      <w:szCs w:val="18"/>
                                    </w:rPr>
                                    <w:t>Giám hộ</w:t>
                                  </w:r>
                                </w:p>
                              </w:tc>
                              <w:tc>
                                <w:tcPr>
                                  <w:tcW w:w="329" w:type="pct"/>
                                  <w:shd w:val="clear" w:color="auto" w:fill="FFFFFF"/>
                                  <w:vAlign w:val="center"/>
                                </w:tcPr>
                                <w:p w:rsidR="00B51B23" w:rsidRDefault="00B51B23">
                                  <w:pPr>
                                    <w:spacing w:after="0" w:line="240" w:lineRule="auto"/>
                                    <w:jc w:val="center"/>
                                    <w:rPr>
                                      <w:rFonts w:ascii="Times New Roman" w:hAnsi="Times New Roman" w:cs="Times New Roman"/>
                                      <w:color w:val="000000"/>
                                      <w:sz w:val="18"/>
                                      <w:szCs w:val="18"/>
                                    </w:rPr>
                                  </w:pPr>
                                </w:p>
                              </w:tc>
                              <w:tc>
                                <w:tcPr>
                                  <w:tcW w:w="73" w:type="pct"/>
                                  <w:vMerge/>
                                  <w:shd w:val="clear" w:color="auto" w:fill="FFFFFF"/>
                                </w:tcPr>
                                <w:p w:rsidR="00B51B23" w:rsidRDefault="00B51B23">
                                  <w:pPr>
                                    <w:pStyle w:val="NormalWeb"/>
                                    <w:spacing w:before="0" w:beforeAutospacing="0" w:after="0" w:afterAutospacing="0"/>
                                    <w:jc w:val="center"/>
                                    <w:rPr>
                                      <w:color w:val="000000"/>
                                      <w:sz w:val="18"/>
                                      <w:szCs w:val="18"/>
                                    </w:rPr>
                                  </w:pPr>
                                </w:p>
                              </w:tc>
                              <w:tc>
                                <w:tcPr>
                                  <w:tcW w:w="234" w:type="pct"/>
                                  <w:vMerge/>
                                  <w:shd w:val="clear" w:color="auto" w:fill="FFFFFF"/>
                                  <w:vAlign w:val="center"/>
                                </w:tcPr>
                                <w:p w:rsidR="00B51B23" w:rsidRDefault="00B51B23">
                                  <w:pPr>
                                    <w:pStyle w:val="NormalWeb"/>
                                    <w:spacing w:before="0" w:beforeAutospacing="0" w:after="0" w:afterAutospacing="0"/>
                                    <w:jc w:val="center"/>
                                    <w:rPr>
                                      <w:color w:val="000000"/>
                                      <w:sz w:val="18"/>
                                      <w:szCs w:val="18"/>
                                    </w:rPr>
                                  </w:pPr>
                                </w:p>
                              </w:tc>
                              <w:tc>
                                <w:tcPr>
                                  <w:tcW w:w="626" w:type="pct"/>
                                  <w:vMerge/>
                                  <w:shd w:val="clear" w:color="auto" w:fill="FFFFFF"/>
                                  <w:vAlign w:val="center"/>
                                </w:tcPr>
                                <w:p w:rsidR="00B51B23" w:rsidRDefault="00B51B23">
                                  <w:pPr>
                                    <w:pStyle w:val="NormalWeb"/>
                                    <w:spacing w:before="0" w:beforeAutospacing="0" w:after="0" w:afterAutospacing="0"/>
                                    <w:ind w:left="92" w:right="12"/>
                                    <w:rPr>
                                      <w:color w:val="000000"/>
                                      <w:sz w:val="18"/>
                                      <w:szCs w:val="18"/>
                                    </w:rPr>
                                  </w:pPr>
                                </w:p>
                              </w:tc>
                              <w:tc>
                                <w:tcPr>
                                  <w:tcW w:w="1331" w:type="pct"/>
                                  <w:vMerge/>
                                  <w:shd w:val="clear" w:color="auto" w:fill="FFFFFF"/>
                                  <w:vAlign w:val="center"/>
                                </w:tcPr>
                                <w:p w:rsidR="00B51B23" w:rsidRDefault="00B51B23">
                                  <w:pPr>
                                    <w:pStyle w:val="NormalWeb"/>
                                    <w:spacing w:before="0" w:beforeAutospacing="0" w:after="0" w:afterAutospacing="0"/>
                                    <w:ind w:left="92" w:right="148"/>
                                    <w:rPr>
                                      <w:color w:val="000000"/>
                                      <w:sz w:val="18"/>
                                      <w:szCs w:val="18"/>
                                    </w:rPr>
                                  </w:pPr>
                                </w:p>
                              </w:tc>
                            </w:tr>
                            <w:tr w:rsidR="00B51B23">
                              <w:trPr>
                                <w:trHeight w:val="371"/>
                                <w:tblCellSpacing w:w="0" w:type="dxa"/>
                              </w:trPr>
                              <w:tc>
                                <w:tcPr>
                                  <w:tcW w:w="171" w:type="pct"/>
                                  <w:shd w:val="clear" w:color="auto" w:fill="FFFFFF"/>
                                  <w:vAlign w:val="center"/>
                                </w:tcPr>
                                <w:p w:rsidR="00B51B23" w:rsidRDefault="00E16BDA">
                                  <w:pPr>
                                    <w:pStyle w:val="NormalWeb"/>
                                    <w:spacing w:before="0" w:beforeAutospacing="0" w:after="0" w:afterAutospacing="0"/>
                                    <w:jc w:val="center"/>
                                    <w:rPr>
                                      <w:color w:val="000000"/>
                                      <w:sz w:val="16"/>
                                      <w:szCs w:val="18"/>
                                    </w:rPr>
                                  </w:pPr>
                                  <w:r>
                                    <w:rPr>
                                      <w:color w:val="000000"/>
                                      <w:sz w:val="16"/>
                                      <w:szCs w:val="18"/>
                                    </w:rPr>
                                    <w:t>-</w:t>
                                  </w:r>
                                </w:p>
                              </w:tc>
                              <w:tc>
                                <w:tcPr>
                                  <w:tcW w:w="877" w:type="pct"/>
                                  <w:shd w:val="clear" w:color="auto" w:fill="FFFFFF"/>
                                  <w:vAlign w:val="center"/>
                                </w:tcPr>
                                <w:p w:rsidR="00B51B23" w:rsidRDefault="00E16BDA">
                                  <w:pPr>
                                    <w:pStyle w:val="NormalWeb"/>
                                    <w:spacing w:before="0" w:beforeAutospacing="0" w:after="0" w:afterAutospacing="0"/>
                                    <w:ind w:left="102" w:right="58"/>
                                    <w:jc w:val="both"/>
                                    <w:rPr>
                                      <w:color w:val="000000"/>
                                      <w:sz w:val="16"/>
                                      <w:szCs w:val="18"/>
                                    </w:rPr>
                                  </w:pPr>
                                  <w:r>
                                    <w:rPr>
                                      <w:color w:val="000000"/>
                                      <w:sz w:val="16"/>
                                      <w:szCs w:val="18"/>
                                    </w:rPr>
                                    <w:t>Đăng ký khai tử không đúng hạn</w:t>
                                  </w:r>
                                </w:p>
                              </w:tc>
                              <w:tc>
                                <w:tcPr>
                                  <w:tcW w:w="335" w:type="pct"/>
                                  <w:shd w:val="clear" w:color="auto" w:fill="FFFFFF"/>
                                  <w:vAlign w:val="center"/>
                                </w:tcPr>
                                <w:p w:rsidR="00B51B23" w:rsidRDefault="00E16BDA">
                                  <w:pPr>
                                    <w:pStyle w:val="NormalWeb"/>
                                    <w:spacing w:before="0" w:beforeAutospacing="0" w:after="0" w:afterAutospacing="0"/>
                                    <w:jc w:val="center"/>
                                    <w:rPr>
                                      <w:color w:val="000000"/>
                                      <w:sz w:val="16"/>
                                      <w:szCs w:val="18"/>
                                    </w:rPr>
                                  </w:pPr>
                                  <w:r>
                                    <w:rPr>
                                      <w:color w:val="000000"/>
                                      <w:sz w:val="16"/>
                                      <w:szCs w:val="18"/>
                                    </w:rPr>
                                    <w:t>10.000</w:t>
                                  </w:r>
                                </w:p>
                              </w:tc>
                              <w:tc>
                                <w:tcPr>
                                  <w:tcW w:w="45"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20"/>
                                    </w:rPr>
                                  </w:pPr>
                                </w:p>
                              </w:tc>
                              <w:tc>
                                <w:tcPr>
                                  <w:tcW w:w="17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w:t>
                                  </w:r>
                                </w:p>
                              </w:tc>
                              <w:tc>
                                <w:tcPr>
                                  <w:tcW w:w="807" w:type="pct"/>
                                  <w:shd w:val="clear" w:color="auto" w:fill="FFFFFF"/>
                                  <w:vAlign w:val="center"/>
                                </w:tcPr>
                                <w:p w:rsidR="00B51B23" w:rsidRDefault="00E16BDA">
                                  <w:pPr>
                                    <w:pStyle w:val="NormalWeb"/>
                                    <w:spacing w:before="0" w:beforeAutospacing="0" w:after="0" w:afterAutospacing="0"/>
                                    <w:ind w:left="125"/>
                                    <w:rPr>
                                      <w:color w:val="000000"/>
                                      <w:sz w:val="18"/>
                                      <w:szCs w:val="18"/>
                                    </w:rPr>
                                  </w:pPr>
                                  <w:r>
                                    <w:rPr>
                                      <w:color w:val="000000"/>
                                      <w:sz w:val="18"/>
                                      <w:szCs w:val="18"/>
                                    </w:rPr>
                                    <w:t>Đăng ký giám hộ</w:t>
                                  </w:r>
                                </w:p>
                              </w:tc>
                              <w:tc>
                                <w:tcPr>
                                  <w:tcW w:w="329"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Miễn</w:t>
                                  </w:r>
                                </w:p>
                              </w:tc>
                              <w:tc>
                                <w:tcPr>
                                  <w:tcW w:w="73" w:type="pct"/>
                                  <w:vMerge/>
                                  <w:shd w:val="clear" w:color="auto" w:fill="FFFFFF"/>
                                </w:tcPr>
                                <w:p w:rsidR="00B51B23" w:rsidRDefault="00B51B23">
                                  <w:pPr>
                                    <w:pStyle w:val="NormalWeb"/>
                                    <w:spacing w:before="0" w:beforeAutospacing="0" w:after="0" w:afterAutospacing="0"/>
                                    <w:jc w:val="center"/>
                                    <w:rPr>
                                      <w:color w:val="000000"/>
                                      <w:sz w:val="16"/>
                                      <w:szCs w:val="18"/>
                                    </w:rPr>
                                  </w:pPr>
                                </w:p>
                              </w:tc>
                              <w:tc>
                                <w:tcPr>
                                  <w:tcW w:w="234" w:type="pct"/>
                                  <w:vMerge/>
                                  <w:shd w:val="clear" w:color="auto" w:fill="FFFFFF"/>
                                  <w:vAlign w:val="center"/>
                                </w:tcPr>
                                <w:p w:rsidR="00B51B23" w:rsidRDefault="00B51B23">
                                  <w:pPr>
                                    <w:pStyle w:val="NormalWeb"/>
                                    <w:spacing w:before="0" w:beforeAutospacing="0" w:after="0" w:afterAutospacing="0"/>
                                    <w:jc w:val="center"/>
                                    <w:rPr>
                                      <w:color w:val="000000"/>
                                      <w:sz w:val="18"/>
                                      <w:szCs w:val="18"/>
                                    </w:rPr>
                                  </w:pPr>
                                </w:p>
                              </w:tc>
                              <w:tc>
                                <w:tcPr>
                                  <w:tcW w:w="626" w:type="pct"/>
                                  <w:vMerge/>
                                  <w:shd w:val="clear" w:color="auto" w:fill="FFFFFF"/>
                                  <w:vAlign w:val="center"/>
                                </w:tcPr>
                                <w:p w:rsidR="00B51B23" w:rsidRDefault="00B51B23">
                                  <w:pPr>
                                    <w:pStyle w:val="NormalWeb"/>
                                    <w:spacing w:before="0" w:beforeAutospacing="0" w:after="0" w:afterAutospacing="0"/>
                                    <w:ind w:left="92" w:right="12"/>
                                    <w:rPr>
                                      <w:color w:val="000000"/>
                                      <w:sz w:val="18"/>
                                      <w:szCs w:val="18"/>
                                    </w:rPr>
                                  </w:pPr>
                                </w:p>
                              </w:tc>
                              <w:tc>
                                <w:tcPr>
                                  <w:tcW w:w="1331" w:type="pct"/>
                                  <w:vMerge/>
                                  <w:shd w:val="clear" w:color="auto" w:fill="FFFFFF"/>
                                  <w:vAlign w:val="center"/>
                                </w:tcPr>
                                <w:p w:rsidR="00B51B23" w:rsidRDefault="00B51B23">
                                  <w:pPr>
                                    <w:pStyle w:val="NormalWeb"/>
                                    <w:spacing w:before="0" w:beforeAutospacing="0" w:after="0" w:afterAutospacing="0"/>
                                    <w:ind w:left="92" w:right="148"/>
                                    <w:rPr>
                                      <w:color w:val="000000"/>
                                      <w:sz w:val="18"/>
                                      <w:szCs w:val="18"/>
                                    </w:rPr>
                                  </w:pPr>
                                </w:p>
                              </w:tc>
                            </w:tr>
                            <w:tr w:rsidR="00B51B23">
                              <w:trPr>
                                <w:trHeight w:val="317"/>
                                <w:tblCellSpacing w:w="0" w:type="dxa"/>
                              </w:trPr>
                              <w:tc>
                                <w:tcPr>
                                  <w:tcW w:w="171" w:type="pct"/>
                                  <w:shd w:val="clear" w:color="auto" w:fill="FFFFFF"/>
                                  <w:vAlign w:val="center"/>
                                </w:tcPr>
                                <w:p w:rsidR="00B51B23" w:rsidRDefault="00E16BDA">
                                  <w:pPr>
                                    <w:pStyle w:val="NormalWeb"/>
                                    <w:spacing w:before="0" w:beforeAutospacing="0" w:after="0" w:afterAutospacing="0"/>
                                    <w:jc w:val="center"/>
                                    <w:rPr>
                                      <w:color w:val="000000"/>
                                      <w:sz w:val="16"/>
                                      <w:szCs w:val="18"/>
                                    </w:rPr>
                                  </w:pPr>
                                  <w:r>
                                    <w:rPr>
                                      <w:color w:val="000000"/>
                                      <w:sz w:val="16"/>
                                      <w:szCs w:val="18"/>
                                    </w:rPr>
                                    <w:t>-</w:t>
                                  </w:r>
                                </w:p>
                              </w:tc>
                              <w:tc>
                                <w:tcPr>
                                  <w:tcW w:w="877" w:type="pct"/>
                                  <w:shd w:val="clear" w:color="auto" w:fill="FFFFFF"/>
                                  <w:vAlign w:val="center"/>
                                </w:tcPr>
                                <w:p w:rsidR="00B51B23" w:rsidRDefault="00E16BDA">
                                  <w:pPr>
                                    <w:pStyle w:val="NormalWeb"/>
                                    <w:spacing w:before="0" w:beforeAutospacing="0" w:after="0" w:afterAutospacing="0"/>
                                    <w:ind w:left="102" w:right="58"/>
                                    <w:jc w:val="both"/>
                                    <w:rPr>
                                      <w:color w:val="000000"/>
                                      <w:sz w:val="16"/>
                                      <w:szCs w:val="18"/>
                                    </w:rPr>
                                  </w:pPr>
                                  <w:r>
                                    <w:rPr>
                                      <w:color w:val="000000"/>
                                      <w:sz w:val="16"/>
                                      <w:szCs w:val="18"/>
                                    </w:rPr>
                                    <w:t>Đăng ký lại khai tử</w:t>
                                  </w:r>
                                </w:p>
                              </w:tc>
                              <w:tc>
                                <w:tcPr>
                                  <w:tcW w:w="335" w:type="pct"/>
                                  <w:shd w:val="clear" w:color="auto" w:fill="FFFFFF"/>
                                  <w:vAlign w:val="center"/>
                                </w:tcPr>
                                <w:p w:rsidR="00B51B23" w:rsidRDefault="00E16BDA">
                                  <w:pPr>
                                    <w:pStyle w:val="NormalWeb"/>
                                    <w:spacing w:before="0" w:beforeAutospacing="0" w:after="0" w:afterAutospacing="0"/>
                                    <w:jc w:val="center"/>
                                    <w:rPr>
                                      <w:color w:val="000000"/>
                                      <w:sz w:val="16"/>
                                      <w:szCs w:val="18"/>
                                    </w:rPr>
                                  </w:pPr>
                                  <w:r>
                                    <w:rPr>
                                      <w:color w:val="000000"/>
                                      <w:sz w:val="16"/>
                                      <w:szCs w:val="18"/>
                                    </w:rPr>
                                    <w:t>10.000</w:t>
                                  </w:r>
                                </w:p>
                              </w:tc>
                              <w:tc>
                                <w:tcPr>
                                  <w:tcW w:w="45"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20"/>
                                    </w:rPr>
                                  </w:pPr>
                                </w:p>
                              </w:tc>
                              <w:tc>
                                <w:tcPr>
                                  <w:tcW w:w="17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w:t>
                                  </w:r>
                                </w:p>
                              </w:tc>
                              <w:tc>
                                <w:tcPr>
                                  <w:tcW w:w="807" w:type="pct"/>
                                  <w:shd w:val="clear" w:color="auto" w:fill="FFFFFF"/>
                                  <w:vAlign w:val="center"/>
                                </w:tcPr>
                                <w:p w:rsidR="00B51B23" w:rsidRDefault="00E16BDA">
                                  <w:pPr>
                                    <w:pStyle w:val="NormalWeb"/>
                                    <w:spacing w:before="0" w:beforeAutospacing="0" w:after="0" w:afterAutospacing="0"/>
                                    <w:ind w:left="125"/>
                                    <w:rPr>
                                      <w:color w:val="000000"/>
                                      <w:sz w:val="18"/>
                                      <w:szCs w:val="18"/>
                                    </w:rPr>
                                  </w:pPr>
                                  <w:r>
                                    <w:rPr>
                                      <w:color w:val="000000"/>
                                      <w:sz w:val="18"/>
                                      <w:szCs w:val="18"/>
                                    </w:rPr>
                                    <w:t>Đăng ký chấm dứt giám hộ</w:t>
                                  </w:r>
                                </w:p>
                              </w:tc>
                              <w:tc>
                                <w:tcPr>
                                  <w:tcW w:w="329"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Miễn</w:t>
                                  </w:r>
                                </w:p>
                              </w:tc>
                              <w:tc>
                                <w:tcPr>
                                  <w:tcW w:w="73" w:type="pct"/>
                                  <w:vMerge/>
                                  <w:shd w:val="clear" w:color="auto" w:fill="FFFFFF"/>
                                </w:tcPr>
                                <w:p w:rsidR="00B51B23" w:rsidRDefault="00B51B23">
                                  <w:pPr>
                                    <w:pStyle w:val="NormalWeb"/>
                                    <w:spacing w:before="0" w:beforeAutospacing="0" w:after="0" w:afterAutospacing="0"/>
                                    <w:jc w:val="right"/>
                                    <w:rPr>
                                      <w:color w:val="000000"/>
                                      <w:sz w:val="16"/>
                                      <w:szCs w:val="18"/>
                                    </w:rPr>
                                  </w:pPr>
                                </w:p>
                              </w:tc>
                              <w:tc>
                                <w:tcPr>
                                  <w:tcW w:w="234" w:type="pct"/>
                                  <w:vMerge w:val="restart"/>
                                  <w:shd w:val="clear" w:color="auto" w:fill="FFFFFF"/>
                                  <w:vAlign w:val="center"/>
                                </w:tcPr>
                                <w:p w:rsidR="00B51B23" w:rsidRDefault="00E16BDA">
                                  <w:pPr>
                                    <w:pStyle w:val="NormalWeb"/>
                                    <w:spacing w:before="0" w:after="0"/>
                                    <w:jc w:val="center"/>
                                    <w:rPr>
                                      <w:color w:val="000000"/>
                                      <w:sz w:val="18"/>
                                      <w:szCs w:val="18"/>
                                    </w:rPr>
                                  </w:pPr>
                                  <w:r>
                                    <w:rPr>
                                      <w:color w:val="000000"/>
                                      <w:sz w:val="18"/>
                                      <w:szCs w:val="18"/>
                                      <w:lang w:val="en"/>
                                    </w:rPr>
                                    <w:t>c</w:t>
                                  </w:r>
                                </w:p>
                              </w:tc>
                              <w:tc>
                                <w:tcPr>
                                  <w:tcW w:w="626" w:type="pct"/>
                                  <w:vMerge w:val="restart"/>
                                  <w:shd w:val="clear" w:color="auto" w:fill="FFFFFF"/>
                                  <w:vAlign w:val="center"/>
                                </w:tcPr>
                                <w:p w:rsidR="00B51B23" w:rsidRDefault="00E16BDA">
                                  <w:pPr>
                                    <w:pStyle w:val="NormalWeb"/>
                                    <w:spacing w:before="0" w:after="0"/>
                                    <w:ind w:left="92" w:right="12"/>
                                    <w:rPr>
                                      <w:color w:val="000000"/>
                                      <w:sz w:val="18"/>
                                      <w:szCs w:val="18"/>
                                    </w:rPr>
                                  </w:pPr>
                                  <w:r>
                                    <w:rPr>
                                      <w:color w:val="000000"/>
                                      <w:sz w:val="18"/>
                                      <w:szCs w:val="18"/>
                                      <w:lang w:val="en"/>
                                    </w:rPr>
                                    <w:t>S</w:t>
                                  </w:r>
                                  <w:r>
                                    <w:rPr>
                                      <w:color w:val="000000"/>
                                      <w:sz w:val="18"/>
                                      <w:szCs w:val="18"/>
                                    </w:rPr>
                                    <w:t>ửa lỗi sai sót trong hợp đồng, giao dịch đã được chứng thực</w:t>
                                  </w:r>
                                </w:p>
                              </w:tc>
                              <w:tc>
                                <w:tcPr>
                                  <w:tcW w:w="1331" w:type="pct"/>
                                  <w:vMerge w:val="restart"/>
                                  <w:shd w:val="clear" w:color="auto" w:fill="FFFFFF"/>
                                  <w:vAlign w:val="center"/>
                                </w:tcPr>
                                <w:p w:rsidR="00B51B23" w:rsidRDefault="00E16BDA">
                                  <w:pPr>
                                    <w:pStyle w:val="NormalWeb"/>
                                    <w:spacing w:before="0" w:after="0"/>
                                    <w:ind w:left="92" w:right="148"/>
                                    <w:rPr>
                                      <w:color w:val="000000"/>
                                      <w:sz w:val="18"/>
                                      <w:szCs w:val="18"/>
                                    </w:rPr>
                                  </w:pPr>
                                  <w:r>
                                    <w:rPr>
                                      <w:color w:val="000000"/>
                                      <w:sz w:val="18"/>
                                      <w:szCs w:val="18"/>
                                      <w:lang w:val="en"/>
                                    </w:rPr>
                                    <w:t>25.000 đ</w:t>
                                  </w:r>
                                  <w:r>
                                    <w:rPr>
                                      <w:color w:val="000000"/>
                                      <w:sz w:val="18"/>
                                      <w:szCs w:val="18"/>
                                    </w:rPr>
                                    <w:t xml:space="preserve">ồng/hợp </w:t>
                                  </w:r>
                                  <w:r>
                                    <w:rPr>
                                      <w:color w:val="000000"/>
                                      <w:sz w:val="18"/>
                                      <w:szCs w:val="18"/>
                                    </w:rPr>
                                    <w:t>đồng, giao dịch</w:t>
                                  </w:r>
                                </w:p>
                              </w:tc>
                            </w:tr>
                            <w:tr w:rsidR="00B51B23">
                              <w:trPr>
                                <w:trHeight w:val="155"/>
                                <w:tblCellSpacing w:w="0" w:type="dxa"/>
                              </w:trPr>
                              <w:tc>
                                <w:tcPr>
                                  <w:tcW w:w="171" w:type="pct"/>
                                  <w:shd w:val="clear" w:color="auto" w:fill="FFFFFF"/>
                                  <w:vAlign w:val="center"/>
                                </w:tcPr>
                                <w:p w:rsidR="00B51B23" w:rsidRDefault="00E16BDA">
                                  <w:pPr>
                                    <w:pStyle w:val="NormalWeb"/>
                                    <w:spacing w:before="0" w:beforeAutospacing="0" w:after="0" w:afterAutospacing="0"/>
                                    <w:jc w:val="center"/>
                                    <w:rPr>
                                      <w:color w:val="000000"/>
                                      <w:sz w:val="16"/>
                                      <w:szCs w:val="18"/>
                                    </w:rPr>
                                  </w:pPr>
                                  <w:r>
                                    <w:rPr>
                                      <w:color w:val="000000"/>
                                      <w:sz w:val="16"/>
                                      <w:szCs w:val="18"/>
                                    </w:rPr>
                                    <w:t>3</w:t>
                                  </w:r>
                                </w:p>
                              </w:tc>
                              <w:tc>
                                <w:tcPr>
                                  <w:tcW w:w="877" w:type="pct"/>
                                  <w:shd w:val="clear" w:color="auto" w:fill="FFFFFF"/>
                                  <w:vAlign w:val="center"/>
                                </w:tcPr>
                                <w:p w:rsidR="00B51B23" w:rsidRDefault="00E16BDA">
                                  <w:pPr>
                                    <w:pStyle w:val="NormalWeb"/>
                                    <w:spacing w:before="0" w:beforeAutospacing="0" w:after="0" w:afterAutospacing="0"/>
                                    <w:ind w:left="102" w:right="58"/>
                                    <w:jc w:val="both"/>
                                    <w:rPr>
                                      <w:color w:val="000000"/>
                                      <w:sz w:val="16"/>
                                      <w:szCs w:val="18"/>
                                    </w:rPr>
                                  </w:pPr>
                                  <w:r>
                                    <w:rPr>
                                      <w:color w:val="000000"/>
                                      <w:sz w:val="16"/>
                                      <w:szCs w:val="18"/>
                                    </w:rPr>
                                    <w:t>Kết hôn</w:t>
                                  </w:r>
                                </w:p>
                              </w:tc>
                              <w:tc>
                                <w:tcPr>
                                  <w:tcW w:w="335" w:type="pct"/>
                                  <w:shd w:val="clear" w:color="auto" w:fill="FFFFFF"/>
                                  <w:vAlign w:val="center"/>
                                </w:tcPr>
                                <w:p w:rsidR="00B51B23" w:rsidRDefault="00B51B23">
                                  <w:pPr>
                                    <w:spacing w:after="0" w:line="240" w:lineRule="auto"/>
                                    <w:jc w:val="center"/>
                                    <w:rPr>
                                      <w:rFonts w:ascii="Times New Roman" w:hAnsi="Times New Roman" w:cs="Times New Roman"/>
                                      <w:color w:val="000000"/>
                                      <w:sz w:val="16"/>
                                      <w:szCs w:val="18"/>
                                    </w:rPr>
                                  </w:pPr>
                                </w:p>
                              </w:tc>
                              <w:tc>
                                <w:tcPr>
                                  <w:tcW w:w="45"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20"/>
                                    </w:rPr>
                                  </w:pPr>
                                </w:p>
                              </w:tc>
                              <w:tc>
                                <w:tcPr>
                                  <w:tcW w:w="17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w:t>
                                  </w:r>
                                </w:p>
                              </w:tc>
                              <w:tc>
                                <w:tcPr>
                                  <w:tcW w:w="807" w:type="pct"/>
                                  <w:shd w:val="clear" w:color="auto" w:fill="FFFFFF"/>
                                  <w:vAlign w:val="center"/>
                                </w:tcPr>
                                <w:p w:rsidR="00B51B23" w:rsidRDefault="00E16BDA">
                                  <w:pPr>
                                    <w:pStyle w:val="NormalWeb"/>
                                    <w:spacing w:before="0" w:beforeAutospacing="0" w:after="0" w:afterAutospacing="0"/>
                                    <w:ind w:left="125"/>
                                    <w:rPr>
                                      <w:color w:val="000000"/>
                                      <w:sz w:val="18"/>
                                      <w:szCs w:val="18"/>
                                    </w:rPr>
                                  </w:pPr>
                                  <w:r>
                                    <w:rPr>
                                      <w:color w:val="000000"/>
                                      <w:sz w:val="18"/>
                                      <w:szCs w:val="18"/>
                                    </w:rPr>
                                    <w:t>Đăng ký giám sát việc giám hộ</w:t>
                                  </w:r>
                                </w:p>
                              </w:tc>
                              <w:tc>
                                <w:tcPr>
                                  <w:tcW w:w="329"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Miễn</w:t>
                                  </w:r>
                                </w:p>
                              </w:tc>
                              <w:tc>
                                <w:tcPr>
                                  <w:tcW w:w="73"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20"/>
                                    </w:rPr>
                                  </w:pPr>
                                </w:p>
                              </w:tc>
                              <w:tc>
                                <w:tcPr>
                                  <w:tcW w:w="234" w:type="pct"/>
                                  <w:vMerge/>
                                  <w:shd w:val="clear" w:color="auto" w:fill="FFFFFF"/>
                                  <w:vAlign w:val="center"/>
                                </w:tcPr>
                                <w:p w:rsidR="00B51B23" w:rsidRDefault="00B51B23">
                                  <w:pPr>
                                    <w:pStyle w:val="NormalWeb"/>
                                    <w:spacing w:before="0" w:after="0"/>
                                    <w:jc w:val="center"/>
                                    <w:rPr>
                                      <w:color w:val="000000"/>
                                      <w:sz w:val="18"/>
                                      <w:szCs w:val="18"/>
                                    </w:rPr>
                                  </w:pPr>
                                </w:p>
                              </w:tc>
                              <w:tc>
                                <w:tcPr>
                                  <w:tcW w:w="626" w:type="pct"/>
                                  <w:vMerge/>
                                  <w:shd w:val="clear" w:color="auto" w:fill="FFFFFF"/>
                                  <w:vAlign w:val="center"/>
                                </w:tcPr>
                                <w:p w:rsidR="00B51B23" w:rsidRDefault="00B51B23">
                                  <w:pPr>
                                    <w:pStyle w:val="NormalWeb"/>
                                    <w:spacing w:before="0" w:after="0"/>
                                    <w:ind w:left="92" w:right="12"/>
                                    <w:rPr>
                                      <w:color w:val="000000"/>
                                      <w:sz w:val="18"/>
                                      <w:szCs w:val="18"/>
                                    </w:rPr>
                                  </w:pPr>
                                </w:p>
                              </w:tc>
                              <w:tc>
                                <w:tcPr>
                                  <w:tcW w:w="1331" w:type="pct"/>
                                  <w:vMerge/>
                                  <w:shd w:val="clear" w:color="auto" w:fill="FFFFFF"/>
                                  <w:vAlign w:val="center"/>
                                </w:tcPr>
                                <w:p w:rsidR="00B51B23" w:rsidRDefault="00B51B23">
                                  <w:pPr>
                                    <w:pStyle w:val="NormalWeb"/>
                                    <w:spacing w:before="0" w:after="0"/>
                                    <w:ind w:left="92" w:right="148"/>
                                    <w:jc w:val="center"/>
                                    <w:rPr>
                                      <w:color w:val="000000"/>
                                      <w:sz w:val="18"/>
                                      <w:szCs w:val="18"/>
                                    </w:rPr>
                                  </w:pPr>
                                </w:p>
                              </w:tc>
                            </w:tr>
                            <w:tr w:rsidR="00B51B23">
                              <w:trPr>
                                <w:trHeight w:val="317"/>
                                <w:tblCellSpacing w:w="0" w:type="dxa"/>
                              </w:trPr>
                              <w:tc>
                                <w:tcPr>
                                  <w:tcW w:w="171" w:type="pct"/>
                                  <w:shd w:val="clear" w:color="auto" w:fill="FFFFFF"/>
                                  <w:vAlign w:val="center"/>
                                </w:tcPr>
                                <w:p w:rsidR="00B51B23" w:rsidRDefault="00E16BDA">
                                  <w:pPr>
                                    <w:pStyle w:val="NormalWeb"/>
                                    <w:spacing w:before="0" w:beforeAutospacing="0" w:after="0" w:afterAutospacing="0"/>
                                    <w:jc w:val="center"/>
                                    <w:rPr>
                                      <w:color w:val="000000"/>
                                      <w:sz w:val="16"/>
                                      <w:szCs w:val="18"/>
                                    </w:rPr>
                                  </w:pPr>
                                  <w:r>
                                    <w:rPr>
                                      <w:color w:val="000000"/>
                                      <w:sz w:val="16"/>
                                      <w:szCs w:val="18"/>
                                    </w:rPr>
                                    <w:t>-</w:t>
                                  </w:r>
                                </w:p>
                              </w:tc>
                              <w:tc>
                                <w:tcPr>
                                  <w:tcW w:w="877" w:type="pct"/>
                                  <w:shd w:val="clear" w:color="auto" w:fill="FFFFFF"/>
                                  <w:vAlign w:val="center"/>
                                </w:tcPr>
                                <w:p w:rsidR="00B51B23" w:rsidRDefault="00E16BDA">
                                  <w:pPr>
                                    <w:pStyle w:val="NormalWeb"/>
                                    <w:spacing w:before="0" w:beforeAutospacing="0" w:after="0" w:afterAutospacing="0"/>
                                    <w:ind w:left="102" w:right="58"/>
                                    <w:jc w:val="both"/>
                                    <w:rPr>
                                      <w:color w:val="000000"/>
                                      <w:sz w:val="16"/>
                                      <w:szCs w:val="18"/>
                                    </w:rPr>
                                  </w:pPr>
                                  <w:r>
                                    <w:rPr>
                                      <w:color w:val="000000"/>
                                      <w:sz w:val="16"/>
                                      <w:szCs w:val="18"/>
                                    </w:rPr>
                                    <w:t>Đăng ký kết hôn</w:t>
                                  </w:r>
                                </w:p>
                              </w:tc>
                              <w:tc>
                                <w:tcPr>
                                  <w:tcW w:w="335" w:type="pct"/>
                                  <w:shd w:val="clear" w:color="auto" w:fill="FFFFFF"/>
                                  <w:vAlign w:val="center"/>
                                </w:tcPr>
                                <w:p w:rsidR="00B51B23" w:rsidRDefault="00E16BDA">
                                  <w:pPr>
                                    <w:pStyle w:val="NormalWeb"/>
                                    <w:spacing w:before="0" w:beforeAutospacing="0" w:after="0" w:afterAutospacing="0"/>
                                    <w:jc w:val="center"/>
                                    <w:rPr>
                                      <w:color w:val="000000"/>
                                      <w:sz w:val="16"/>
                                      <w:szCs w:val="18"/>
                                    </w:rPr>
                                  </w:pPr>
                                  <w:r>
                                    <w:rPr>
                                      <w:color w:val="000000"/>
                                      <w:sz w:val="16"/>
                                      <w:szCs w:val="18"/>
                                    </w:rPr>
                                    <w:t>Miễn</w:t>
                                  </w:r>
                                </w:p>
                              </w:tc>
                              <w:tc>
                                <w:tcPr>
                                  <w:tcW w:w="45"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20"/>
                                    </w:rPr>
                                  </w:pPr>
                                </w:p>
                              </w:tc>
                              <w:tc>
                                <w:tcPr>
                                  <w:tcW w:w="171" w:type="pct"/>
                                  <w:shd w:val="clear" w:color="auto" w:fill="FFFFFF"/>
                                  <w:vAlign w:val="center"/>
                                </w:tcPr>
                                <w:p w:rsidR="00B51B23" w:rsidRDefault="00E16BDA">
                                  <w:pPr>
                                    <w:pStyle w:val="NormalWeb"/>
                                    <w:spacing w:before="0" w:beforeAutospacing="0" w:after="0" w:afterAutospacing="0"/>
                                    <w:jc w:val="center"/>
                                    <w:rPr>
                                      <w:color w:val="000000"/>
                                      <w:sz w:val="16"/>
                                      <w:szCs w:val="18"/>
                                    </w:rPr>
                                  </w:pPr>
                                  <w:r>
                                    <w:rPr>
                                      <w:color w:val="000000"/>
                                      <w:sz w:val="16"/>
                                      <w:szCs w:val="18"/>
                                    </w:rPr>
                                    <w:t>11</w:t>
                                  </w:r>
                                </w:p>
                              </w:tc>
                              <w:tc>
                                <w:tcPr>
                                  <w:tcW w:w="807" w:type="pct"/>
                                  <w:shd w:val="clear" w:color="auto" w:fill="FFFFFF"/>
                                  <w:vAlign w:val="center"/>
                                </w:tcPr>
                                <w:p w:rsidR="00B51B23" w:rsidRDefault="00E16BDA">
                                  <w:pPr>
                                    <w:pStyle w:val="NormalWeb"/>
                                    <w:spacing w:before="0" w:beforeAutospacing="0" w:after="0" w:afterAutospacing="0"/>
                                    <w:ind w:left="125"/>
                                    <w:rPr>
                                      <w:color w:val="000000"/>
                                      <w:sz w:val="16"/>
                                      <w:szCs w:val="18"/>
                                    </w:rPr>
                                  </w:pPr>
                                  <w:r>
                                    <w:rPr>
                                      <w:color w:val="000000"/>
                                      <w:sz w:val="16"/>
                                      <w:szCs w:val="18"/>
                                    </w:rPr>
                                    <w:t>Đăng ký hộ tịch khác</w:t>
                                  </w:r>
                                </w:p>
                              </w:tc>
                              <w:tc>
                                <w:tcPr>
                                  <w:tcW w:w="329" w:type="pct"/>
                                  <w:shd w:val="clear" w:color="auto" w:fill="FFFFFF"/>
                                  <w:vAlign w:val="center"/>
                                </w:tcPr>
                                <w:p w:rsidR="00B51B23" w:rsidRDefault="00E16BDA">
                                  <w:pPr>
                                    <w:pStyle w:val="NormalWeb"/>
                                    <w:spacing w:before="0" w:beforeAutospacing="0" w:after="0" w:afterAutospacing="0"/>
                                    <w:jc w:val="center"/>
                                    <w:rPr>
                                      <w:color w:val="000000"/>
                                      <w:sz w:val="16"/>
                                      <w:szCs w:val="18"/>
                                    </w:rPr>
                                  </w:pPr>
                                  <w:r>
                                    <w:rPr>
                                      <w:color w:val="000000"/>
                                      <w:sz w:val="16"/>
                                      <w:szCs w:val="18"/>
                                    </w:rPr>
                                    <w:t>10.000</w:t>
                                  </w:r>
                                </w:p>
                              </w:tc>
                              <w:tc>
                                <w:tcPr>
                                  <w:tcW w:w="73"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20"/>
                                    </w:rPr>
                                  </w:pPr>
                                </w:p>
                              </w:tc>
                              <w:tc>
                                <w:tcPr>
                                  <w:tcW w:w="234" w:type="pct"/>
                                  <w:vMerge/>
                                  <w:shd w:val="clear" w:color="auto" w:fill="FFFFFF"/>
                                  <w:vAlign w:val="center"/>
                                </w:tcPr>
                                <w:p w:rsidR="00B51B23" w:rsidRDefault="00B51B23">
                                  <w:pPr>
                                    <w:pStyle w:val="NormalWeb"/>
                                    <w:spacing w:before="0" w:beforeAutospacing="0" w:after="0" w:afterAutospacing="0"/>
                                    <w:jc w:val="center"/>
                                    <w:rPr>
                                      <w:color w:val="000000"/>
                                      <w:sz w:val="18"/>
                                      <w:szCs w:val="18"/>
                                    </w:rPr>
                                  </w:pPr>
                                </w:p>
                              </w:tc>
                              <w:tc>
                                <w:tcPr>
                                  <w:tcW w:w="626" w:type="pct"/>
                                  <w:vMerge/>
                                  <w:shd w:val="clear" w:color="auto" w:fill="FFFFFF"/>
                                  <w:vAlign w:val="center"/>
                                </w:tcPr>
                                <w:p w:rsidR="00B51B23" w:rsidRDefault="00B51B23">
                                  <w:pPr>
                                    <w:pStyle w:val="NormalWeb"/>
                                    <w:spacing w:before="0" w:beforeAutospacing="0" w:after="0" w:afterAutospacing="0"/>
                                    <w:ind w:left="92" w:right="12"/>
                                    <w:rPr>
                                      <w:color w:val="000000"/>
                                      <w:sz w:val="18"/>
                                      <w:szCs w:val="18"/>
                                    </w:rPr>
                                  </w:pPr>
                                </w:p>
                              </w:tc>
                              <w:tc>
                                <w:tcPr>
                                  <w:tcW w:w="1331" w:type="pct"/>
                                  <w:vMerge/>
                                  <w:shd w:val="clear" w:color="auto" w:fill="FFFFFF"/>
                                  <w:vAlign w:val="center"/>
                                </w:tcPr>
                                <w:p w:rsidR="00B51B23" w:rsidRDefault="00B51B23">
                                  <w:pPr>
                                    <w:pStyle w:val="NormalWeb"/>
                                    <w:spacing w:before="0" w:beforeAutospacing="0" w:after="0" w:afterAutospacing="0"/>
                                    <w:ind w:left="92" w:right="148"/>
                                    <w:jc w:val="center"/>
                                    <w:rPr>
                                      <w:color w:val="000000"/>
                                      <w:sz w:val="18"/>
                                      <w:szCs w:val="18"/>
                                    </w:rPr>
                                  </w:pPr>
                                </w:p>
                              </w:tc>
                            </w:tr>
                            <w:tr w:rsidR="00B51B23">
                              <w:trPr>
                                <w:trHeight w:val="605"/>
                                <w:tblCellSpacing w:w="0" w:type="dxa"/>
                              </w:trPr>
                              <w:tc>
                                <w:tcPr>
                                  <w:tcW w:w="171" w:type="pct"/>
                                  <w:shd w:val="clear" w:color="auto" w:fill="FFFFFF"/>
                                  <w:vAlign w:val="center"/>
                                </w:tcPr>
                                <w:p w:rsidR="00B51B23" w:rsidRDefault="00E16BDA">
                                  <w:pPr>
                                    <w:pStyle w:val="NormalWeb"/>
                                    <w:spacing w:before="0" w:beforeAutospacing="0" w:after="0" w:afterAutospacing="0"/>
                                    <w:jc w:val="center"/>
                                    <w:rPr>
                                      <w:color w:val="000000"/>
                                      <w:sz w:val="16"/>
                                      <w:szCs w:val="18"/>
                                    </w:rPr>
                                  </w:pPr>
                                  <w:r>
                                    <w:rPr>
                                      <w:color w:val="000000"/>
                                      <w:sz w:val="16"/>
                                      <w:szCs w:val="18"/>
                                    </w:rPr>
                                    <w:t>-</w:t>
                                  </w:r>
                                </w:p>
                              </w:tc>
                              <w:tc>
                                <w:tcPr>
                                  <w:tcW w:w="877" w:type="pct"/>
                                  <w:shd w:val="clear" w:color="auto" w:fill="FFFFFF"/>
                                  <w:vAlign w:val="center"/>
                                </w:tcPr>
                                <w:p w:rsidR="00B51B23" w:rsidRDefault="00E16BDA">
                                  <w:pPr>
                                    <w:pStyle w:val="NormalWeb"/>
                                    <w:spacing w:before="0" w:beforeAutospacing="0" w:after="0" w:afterAutospacing="0"/>
                                    <w:ind w:left="102" w:right="58"/>
                                    <w:jc w:val="both"/>
                                    <w:rPr>
                                      <w:color w:val="000000"/>
                                      <w:sz w:val="16"/>
                                      <w:szCs w:val="18"/>
                                    </w:rPr>
                                  </w:pPr>
                                  <w:r>
                                    <w:rPr>
                                      <w:color w:val="000000"/>
                                      <w:sz w:val="16"/>
                                      <w:szCs w:val="18"/>
                                    </w:rPr>
                                    <w:t>Đăng ký lại kết hôn</w:t>
                                  </w:r>
                                </w:p>
                              </w:tc>
                              <w:tc>
                                <w:tcPr>
                                  <w:tcW w:w="335" w:type="pct"/>
                                  <w:shd w:val="clear" w:color="auto" w:fill="FFFFFF"/>
                                  <w:vAlign w:val="center"/>
                                </w:tcPr>
                                <w:p w:rsidR="00B51B23" w:rsidRDefault="00E16BDA">
                                  <w:pPr>
                                    <w:pStyle w:val="NormalWeb"/>
                                    <w:spacing w:before="0" w:beforeAutospacing="0" w:after="0" w:afterAutospacing="0"/>
                                    <w:jc w:val="center"/>
                                    <w:rPr>
                                      <w:color w:val="000000"/>
                                      <w:sz w:val="16"/>
                                      <w:szCs w:val="18"/>
                                    </w:rPr>
                                  </w:pPr>
                                  <w:r>
                                    <w:rPr>
                                      <w:color w:val="000000"/>
                                      <w:sz w:val="16"/>
                                      <w:szCs w:val="18"/>
                                    </w:rPr>
                                    <w:t>30.000</w:t>
                                  </w:r>
                                </w:p>
                              </w:tc>
                              <w:tc>
                                <w:tcPr>
                                  <w:tcW w:w="45"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20"/>
                                    </w:rPr>
                                  </w:pPr>
                                </w:p>
                              </w:tc>
                              <w:tc>
                                <w:tcPr>
                                  <w:tcW w:w="17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7</w:t>
                                  </w:r>
                                </w:p>
                              </w:tc>
                              <w:tc>
                                <w:tcPr>
                                  <w:tcW w:w="807" w:type="pct"/>
                                  <w:shd w:val="clear" w:color="auto" w:fill="FFFFFF"/>
                                  <w:vAlign w:val="center"/>
                                </w:tcPr>
                                <w:p w:rsidR="00B51B23" w:rsidRDefault="00E16BDA">
                                  <w:pPr>
                                    <w:pStyle w:val="NormalWeb"/>
                                    <w:spacing w:before="0" w:beforeAutospacing="0" w:after="0" w:afterAutospacing="0"/>
                                    <w:ind w:left="125"/>
                                    <w:rPr>
                                      <w:color w:val="000000"/>
                                      <w:sz w:val="18"/>
                                      <w:szCs w:val="18"/>
                                    </w:rPr>
                                  </w:pPr>
                                  <w:r>
                                    <w:rPr>
                                      <w:color w:val="000000"/>
                                      <w:sz w:val="18"/>
                                      <w:szCs w:val="18"/>
                                    </w:rPr>
                                    <w:t>Bổ sung hộ tịch cho công dân Việt Nam cư trú ở trong nước</w:t>
                                  </w:r>
                                </w:p>
                              </w:tc>
                              <w:tc>
                                <w:tcPr>
                                  <w:tcW w:w="329"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20.000</w:t>
                                  </w:r>
                                </w:p>
                              </w:tc>
                              <w:tc>
                                <w:tcPr>
                                  <w:tcW w:w="73"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20"/>
                                    </w:rPr>
                                  </w:pPr>
                                </w:p>
                              </w:tc>
                              <w:tc>
                                <w:tcPr>
                                  <w:tcW w:w="234"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20"/>
                                    </w:rPr>
                                  </w:pPr>
                                </w:p>
                              </w:tc>
                              <w:tc>
                                <w:tcPr>
                                  <w:tcW w:w="626"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20"/>
                                    </w:rPr>
                                  </w:pPr>
                                </w:p>
                              </w:tc>
                              <w:tc>
                                <w:tcPr>
                                  <w:tcW w:w="1331"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20"/>
                                    </w:rPr>
                                  </w:pPr>
                                </w:p>
                              </w:tc>
                            </w:tr>
                          </w:tbl>
                          <w:p w:rsidR="00B51B23" w:rsidRDefault="00E16BDA">
                            <w:pPr>
                              <w:spacing w:before="40" w:after="0"/>
                              <w:jc w:val="both"/>
                              <w:rPr>
                                <w:rFonts w:ascii="Times New Roman" w:hAnsi="Times New Roman" w:cs="Times New Roman"/>
                                <w:color w:val="212529"/>
                                <w:sz w:val="20"/>
                                <w:shd w:val="clear" w:color="auto" w:fill="FFFFFF"/>
                              </w:rPr>
                            </w:pPr>
                            <w:r>
                              <w:rPr>
                                <w:rFonts w:ascii="Times New Roman" w:hAnsi="Times New Roman" w:cs="Times New Roman"/>
                                <w:b/>
                                <w:color w:val="212529"/>
                                <w:sz w:val="20"/>
                                <w:shd w:val="clear" w:color="auto" w:fill="FFFFFF"/>
                              </w:rPr>
                              <w:t>L</w:t>
                            </w:r>
                            <w:r>
                              <w:rPr>
                                <w:rFonts w:ascii="Times New Roman" w:hAnsi="Times New Roman" w:cs="Times New Roman"/>
                                <w:b/>
                                <w:color w:val="212529"/>
                                <w:sz w:val="20"/>
                                <w:shd w:val="clear" w:color="auto" w:fill="FFFFFF"/>
                              </w:rPr>
                              <w:t>ệ</w:t>
                            </w:r>
                            <w:r>
                              <w:rPr>
                                <w:rFonts w:ascii="Times New Roman" w:hAnsi="Times New Roman" w:cs="Times New Roman"/>
                                <w:b/>
                                <w:color w:val="212529"/>
                                <w:sz w:val="20"/>
                                <w:shd w:val="clear" w:color="auto" w:fill="FFFFFF"/>
                              </w:rPr>
                              <w:t xml:space="preserve"> phí c</w:t>
                            </w:r>
                            <w:r>
                              <w:rPr>
                                <w:rFonts w:ascii="Times New Roman" w:hAnsi="Times New Roman" w:cs="Times New Roman"/>
                                <w:b/>
                                <w:color w:val="212529"/>
                                <w:sz w:val="20"/>
                                <w:shd w:val="clear" w:color="auto" w:fill="FFFFFF"/>
                              </w:rPr>
                              <w:t>ấ</w:t>
                            </w:r>
                            <w:r>
                              <w:rPr>
                                <w:rFonts w:ascii="Times New Roman" w:hAnsi="Times New Roman" w:cs="Times New Roman"/>
                                <w:b/>
                                <w:color w:val="212529"/>
                                <w:sz w:val="20"/>
                                <w:shd w:val="clear" w:color="auto" w:fill="FFFFFF"/>
                              </w:rPr>
                              <w:t>p b</w:t>
                            </w:r>
                            <w:r>
                              <w:rPr>
                                <w:rFonts w:ascii="Times New Roman" w:hAnsi="Times New Roman" w:cs="Times New Roman"/>
                                <w:b/>
                                <w:color w:val="212529"/>
                                <w:sz w:val="20"/>
                                <w:shd w:val="clear" w:color="auto" w:fill="FFFFFF"/>
                              </w:rPr>
                              <w:t>ả</w:t>
                            </w:r>
                            <w:r>
                              <w:rPr>
                                <w:rFonts w:ascii="Times New Roman" w:hAnsi="Times New Roman" w:cs="Times New Roman"/>
                                <w:b/>
                                <w:color w:val="212529"/>
                                <w:sz w:val="20"/>
                                <w:shd w:val="clear" w:color="auto" w:fill="FFFFFF"/>
                              </w:rPr>
                              <w:t xml:space="preserve">n sao </w:t>
                            </w:r>
                            <w:r>
                              <w:rPr>
                                <w:rFonts w:ascii="Times New Roman" w:hAnsi="Times New Roman" w:cs="Times New Roman"/>
                                <w:b/>
                                <w:color w:val="212529"/>
                                <w:sz w:val="20"/>
                                <w:shd w:val="clear" w:color="auto" w:fill="FFFFFF"/>
                              </w:rPr>
                              <w:t>trích l</w:t>
                            </w:r>
                            <w:r>
                              <w:rPr>
                                <w:rFonts w:ascii="Times New Roman" w:hAnsi="Times New Roman" w:cs="Times New Roman"/>
                                <w:b/>
                                <w:color w:val="212529"/>
                                <w:sz w:val="20"/>
                                <w:shd w:val="clear" w:color="auto" w:fill="FFFFFF"/>
                              </w:rPr>
                              <w:t>ụ</w:t>
                            </w:r>
                            <w:r>
                              <w:rPr>
                                <w:rFonts w:ascii="Times New Roman" w:hAnsi="Times New Roman" w:cs="Times New Roman"/>
                                <w:b/>
                                <w:color w:val="212529"/>
                                <w:sz w:val="20"/>
                                <w:shd w:val="clear" w:color="auto" w:fill="FFFFFF"/>
                              </w:rPr>
                              <w:t>c h</w:t>
                            </w:r>
                            <w:r>
                              <w:rPr>
                                <w:rFonts w:ascii="Times New Roman" w:hAnsi="Times New Roman" w:cs="Times New Roman"/>
                                <w:b/>
                                <w:color w:val="212529"/>
                                <w:sz w:val="20"/>
                                <w:shd w:val="clear" w:color="auto" w:fill="FFFFFF"/>
                              </w:rPr>
                              <w:t>ộ</w:t>
                            </w:r>
                            <w:r>
                              <w:rPr>
                                <w:rFonts w:ascii="Times New Roman" w:hAnsi="Times New Roman" w:cs="Times New Roman"/>
                                <w:b/>
                                <w:color w:val="212529"/>
                                <w:sz w:val="20"/>
                                <w:shd w:val="clear" w:color="auto" w:fill="FFFFFF"/>
                              </w:rPr>
                              <w:t xml:space="preserve"> t</w:t>
                            </w:r>
                            <w:r>
                              <w:rPr>
                                <w:rFonts w:ascii="Times New Roman" w:hAnsi="Times New Roman" w:cs="Times New Roman"/>
                                <w:b/>
                                <w:color w:val="212529"/>
                                <w:sz w:val="20"/>
                                <w:shd w:val="clear" w:color="auto" w:fill="FFFFFF"/>
                              </w:rPr>
                              <w:t>ị</w:t>
                            </w:r>
                            <w:r>
                              <w:rPr>
                                <w:rFonts w:ascii="Times New Roman" w:hAnsi="Times New Roman" w:cs="Times New Roman"/>
                                <w:b/>
                                <w:color w:val="212529"/>
                                <w:sz w:val="20"/>
                                <w:shd w:val="clear" w:color="auto" w:fill="FFFFFF"/>
                              </w:rPr>
                              <w:t>ch</w:t>
                            </w:r>
                            <w:r>
                              <w:rPr>
                                <w:rFonts w:ascii="Times New Roman" w:hAnsi="Times New Roman" w:cs="Times New Roman"/>
                                <w:b/>
                                <w:color w:val="212529"/>
                                <w:sz w:val="20"/>
                                <w:shd w:val="clear" w:color="auto" w:fill="FFFFFF"/>
                                <w:lang w:val="vi-VN"/>
                              </w:rPr>
                              <w:t>: Th</w:t>
                            </w:r>
                            <w:r>
                              <w:rPr>
                                <w:rFonts w:ascii="Times New Roman" w:hAnsi="Times New Roman" w:cs="Times New Roman"/>
                                <w:b/>
                                <w:color w:val="212529"/>
                                <w:sz w:val="20"/>
                                <w:shd w:val="clear" w:color="auto" w:fill="FFFFFF"/>
                                <w:lang w:val="vi-VN"/>
                              </w:rPr>
                              <w:t>ự</w:t>
                            </w:r>
                            <w:r>
                              <w:rPr>
                                <w:rFonts w:ascii="Times New Roman" w:hAnsi="Times New Roman" w:cs="Times New Roman"/>
                                <w:b/>
                                <w:color w:val="212529"/>
                                <w:sz w:val="20"/>
                                <w:shd w:val="clear" w:color="auto" w:fill="FFFFFF"/>
                                <w:lang w:val="vi-VN"/>
                              </w:rPr>
                              <w:t>c hi</w:t>
                            </w:r>
                            <w:r>
                              <w:rPr>
                                <w:rFonts w:ascii="Times New Roman" w:hAnsi="Times New Roman" w:cs="Times New Roman"/>
                                <w:b/>
                                <w:color w:val="212529"/>
                                <w:sz w:val="20"/>
                                <w:shd w:val="clear" w:color="auto" w:fill="FFFFFF"/>
                                <w:lang w:val="vi-VN"/>
                              </w:rPr>
                              <w:t>ệ</w:t>
                            </w:r>
                            <w:r>
                              <w:rPr>
                                <w:rFonts w:ascii="Times New Roman" w:hAnsi="Times New Roman" w:cs="Times New Roman"/>
                                <w:b/>
                                <w:color w:val="212529"/>
                                <w:sz w:val="20"/>
                                <w:shd w:val="clear" w:color="auto" w:fill="FFFFFF"/>
                                <w:lang w:val="vi-VN"/>
                              </w:rPr>
                              <w:t>n theo</w:t>
                            </w:r>
                            <w:r>
                              <w:rPr>
                                <w:rFonts w:ascii="Times New Roman" w:hAnsi="Times New Roman" w:cs="Times New Roman"/>
                                <w:color w:val="212529"/>
                                <w:sz w:val="20"/>
                                <w:shd w:val="clear" w:color="auto" w:fill="FFFFFF"/>
                              </w:rPr>
                              <w:t> </w:t>
                            </w:r>
                            <w:hyperlink r:id="rId4" w:tgtFrame="_blank" w:history="1">
                              <w:r>
                                <w:rPr>
                                  <w:rStyle w:val="Hyperlink"/>
                                  <w:rFonts w:ascii="Times New Roman" w:hAnsi="Times New Roman" w:cs="Times New Roman"/>
                                  <w:color w:val="0E70A4"/>
                                  <w:sz w:val="20"/>
                                  <w:shd w:val="clear" w:color="auto" w:fill="FFFFFF"/>
                                </w:rPr>
                                <w:t>Thông tư 281/2016/TT-BTC</w:t>
                              </w:r>
                            </w:hyperlink>
                            <w:r>
                              <w:rPr>
                                <w:rFonts w:ascii="Times New Roman" w:hAnsi="Times New Roman" w:cs="Times New Roman"/>
                                <w:color w:val="212529"/>
                                <w:sz w:val="20"/>
                                <w:shd w:val="clear" w:color="auto" w:fill="FFFFFF"/>
                              </w:rPr>
                              <w:t xml:space="preserve">. </w:t>
                            </w:r>
                            <w:r>
                              <w:rPr>
                                <w:rFonts w:ascii="Times New Roman" w:hAnsi="Times New Roman" w:cs="Times New Roman"/>
                                <w:color w:val="212529"/>
                                <w:sz w:val="20"/>
                                <w:shd w:val="clear" w:color="auto" w:fill="FFFFFF"/>
                                <w:lang w:val="vi-VN"/>
                              </w:rPr>
                              <w:t>L</w:t>
                            </w:r>
                            <w:r>
                              <w:rPr>
                                <w:rFonts w:ascii="Times New Roman" w:hAnsi="Times New Roman" w:cs="Times New Roman"/>
                                <w:color w:val="212529"/>
                                <w:sz w:val="20"/>
                                <w:shd w:val="clear" w:color="auto" w:fill="FFFFFF"/>
                              </w:rPr>
                              <w:t>ệ</w:t>
                            </w:r>
                            <w:r>
                              <w:rPr>
                                <w:rFonts w:ascii="Times New Roman" w:hAnsi="Times New Roman" w:cs="Times New Roman"/>
                                <w:color w:val="212529"/>
                                <w:sz w:val="20"/>
                                <w:shd w:val="clear" w:color="auto" w:fill="FFFFFF"/>
                              </w:rPr>
                              <w:t xml:space="preserve"> phí khai thác, s</w:t>
                            </w:r>
                            <w:r>
                              <w:rPr>
                                <w:rFonts w:ascii="Times New Roman" w:hAnsi="Times New Roman" w:cs="Times New Roman"/>
                                <w:color w:val="212529"/>
                                <w:sz w:val="20"/>
                                <w:shd w:val="clear" w:color="auto" w:fill="FFFFFF"/>
                              </w:rPr>
                              <w:t>ử</w:t>
                            </w:r>
                            <w:r>
                              <w:rPr>
                                <w:rFonts w:ascii="Times New Roman" w:hAnsi="Times New Roman" w:cs="Times New Roman"/>
                                <w:color w:val="212529"/>
                                <w:sz w:val="20"/>
                                <w:shd w:val="clear" w:color="auto" w:fill="FFFFFF"/>
                              </w:rPr>
                              <w:t xml:space="preserve"> d</w:t>
                            </w:r>
                            <w:r>
                              <w:rPr>
                                <w:rFonts w:ascii="Times New Roman" w:hAnsi="Times New Roman" w:cs="Times New Roman"/>
                                <w:color w:val="212529"/>
                                <w:sz w:val="20"/>
                                <w:shd w:val="clear" w:color="auto" w:fill="FFFFFF"/>
                              </w:rPr>
                              <w:t>ụ</w:t>
                            </w:r>
                            <w:r>
                              <w:rPr>
                                <w:rFonts w:ascii="Times New Roman" w:hAnsi="Times New Roman" w:cs="Times New Roman"/>
                                <w:color w:val="212529"/>
                                <w:sz w:val="20"/>
                                <w:shd w:val="clear" w:color="auto" w:fill="FFFFFF"/>
                              </w:rPr>
                              <w:t>ng thông tin trong cơ s</w:t>
                            </w:r>
                            <w:r>
                              <w:rPr>
                                <w:rFonts w:ascii="Times New Roman" w:hAnsi="Times New Roman" w:cs="Times New Roman"/>
                                <w:color w:val="212529"/>
                                <w:sz w:val="20"/>
                                <w:shd w:val="clear" w:color="auto" w:fill="FFFFFF"/>
                              </w:rPr>
                              <w:t>ở</w:t>
                            </w:r>
                            <w:r>
                              <w:rPr>
                                <w:rFonts w:ascii="Times New Roman" w:hAnsi="Times New Roman" w:cs="Times New Roman"/>
                                <w:color w:val="212529"/>
                                <w:sz w:val="20"/>
                                <w:shd w:val="clear" w:color="auto" w:fill="FFFFFF"/>
                              </w:rPr>
                              <w:t xml:space="preserve"> d</w:t>
                            </w:r>
                            <w:r>
                              <w:rPr>
                                <w:rFonts w:ascii="Times New Roman" w:hAnsi="Times New Roman" w:cs="Times New Roman"/>
                                <w:color w:val="212529"/>
                                <w:sz w:val="20"/>
                                <w:shd w:val="clear" w:color="auto" w:fill="FFFFFF"/>
                              </w:rPr>
                              <w:t>ữ</w:t>
                            </w:r>
                            <w:r>
                              <w:rPr>
                                <w:rFonts w:ascii="Times New Roman" w:hAnsi="Times New Roman" w:cs="Times New Roman"/>
                                <w:color w:val="212529"/>
                                <w:sz w:val="20"/>
                                <w:shd w:val="clear" w:color="auto" w:fill="FFFFFF"/>
                              </w:rPr>
                              <w:t xml:space="preserve"> li</w:t>
                            </w:r>
                            <w:r>
                              <w:rPr>
                                <w:rFonts w:ascii="Times New Roman" w:hAnsi="Times New Roman" w:cs="Times New Roman"/>
                                <w:color w:val="212529"/>
                                <w:sz w:val="20"/>
                                <w:shd w:val="clear" w:color="auto" w:fill="FFFFFF"/>
                              </w:rPr>
                              <w:t>ệ</w:t>
                            </w:r>
                            <w:r>
                              <w:rPr>
                                <w:rFonts w:ascii="Times New Roman" w:hAnsi="Times New Roman" w:cs="Times New Roman"/>
                                <w:color w:val="212529"/>
                                <w:sz w:val="20"/>
                                <w:shd w:val="clear" w:color="auto" w:fill="FFFFFF"/>
                              </w:rPr>
                              <w:t>u h</w:t>
                            </w:r>
                            <w:r>
                              <w:rPr>
                                <w:rFonts w:ascii="Times New Roman" w:hAnsi="Times New Roman" w:cs="Times New Roman"/>
                                <w:color w:val="212529"/>
                                <w:sz w:val="20"/>
                                <w:shd w:val="clear" w:color="auto" w:fill="FFFFFF"/>
                              </w:rPr>
                              <w:t>ộ</w:t>
                            </w:r>
                            <w:r>
                              <w:rPr>
                                <w:rFonts w:ascii="Times New Roman" w:hAnsi="Times New Roman" w:cs="Times New Roman"/>
                                <w:color w:val="212529"/>
                                <w:sz w:val="20"/>
                                <w:shd w:val="clear" w:color="auto" w:fill="FFFFFF"/>
                              </w:rPr>
                              <w:t xml:space="preserve"> t</w:t>
                            </w:r>
                            <w:r>
                              <w:rPr>
                                <w:rFonts w:ascii="Times New Roman" w:hAnsi="Times New Roman" w:cs="Times New Roman"/>
                                <w:color w:val="212529"/>
                                <w:sz w:val="20"/>
                                <w:shd w:val="clear" w:color="auto" w:fill="FFFFFF"/>
                              </w:rPr>
                              <w:t>ị</w:t>
                            </w:r>
                            <w:r>
                              <w:rPr>
                                <w:rFonts w:ascii="Times New Roman" w:hAnsi="Times New Roman" w:cs="Times New Roman"/>
                                <w:color w:val="212529"/>
                                <w:sz w:val="20"/>
                                <w:shd w:val="clear" w:color="auto" w:fill="FFFFFF"/>
                              </w:rPr>
                              <w:t>ch là 8.000 đ</w:t>
                            </w:r>
                            <w:r>
                              <w:rPr>
                                <w:rFonts w:ascii="Times New Roman" w:hAnsi="Times New Roman" w:cs="Times New Roman"/>
                                <w:color w:val="212529"/>
                                <w:sz w:val="20"/>
                                <w:shd w:val="clear" w:color="auto" w:fill="FFFFFF"/>
                              </w:rPr>
                              <w:t>ồ</w:t>
                            </w:r>
                            <w:r>
                              <w:rPr>
                                <w:rFonts w:ascii="Times New Roman" w:hAnsi="Times New Roman" w:cs="Times New Roman"/>
                                <w:color w:val="212529"/>
                                <w:sz w:val="20"/>
                                <w:shd w:val="clear" w:color="auto" w:fill="FFFFFF"/>
                              </w:rPr>
                              <w:t>ng/b</w:t>
                            </w:r>
                            <w:r>
                              <w:rPr>
                                <w:rFonts w:ascii="Times New Roman" w:hAnsi="Times New Roman" w:cs="Times New Roman"/>
                                <w:color w:val="212529"/>
                                <w:sz w:val="20"/>
                                <w:shd w:val="clear" w:color="auto" w:fill="FFFFFF"/>
                              </w:rPr>
                              <w:t>ả</w:t>
                            </w:r>
                            <w:r>
                              <w:rPr>
                                <w:rFonts w:ascii="Times New Roman" w:hAnsi="Times New Roman" w:cs="Times New Roman"/>
                                <w:color w:val="212529"/>
                                <w:sz w:val="20"/>
                                <w:shd w:val="clear" w:color="auto" w:fill="FFFFFF"/>
                              </w:rPr>
                              <w:t>n sao tr</w:t>
                            </w:r>
                            <w:r>
                              <w:rPr>
                                <w:rFonts w:ascii="Times New Roman" w:hAnsi="Times New Roman" w:cs="Times New Roman"/>
                                <w:color w:val="212529"/>
                                <w:sz w:val="20"/>
                                <w:shd w:val="clear" w:color="auto" w:fill="FFFFFF"/>
                              </w:rPr>
                              <w:t>ích l</w:t>
                            </w:r>
                            <w:r>
                              <w:rPr>
                                <w:rFonts w:ascii="Times New Roman" w:hAnsi="Times New Roman" w:cs="Times New Roman"/>
                                <w:color w:val="212529"/>
                                <w:sz w:val="20"/>
                                <w:shd w:val="clear" w:color="auto" w:fill="FFFFFF"/>
                              </w:rPr>
                              <w:t>ụ</w:t>
                            </w:r>
                            <w:r>
                              <w:rPr>
                                <w:rFonts w:ascii="Times New Roman" w:hAnsi="Times New Roman" w:cs="Times New Roman"/>
                                <w:color w:val="212529"/>
                                <w:sz w:val="20"/>
                                <w:shd w:val="clear" w:color="auto" w:fill="FFFFFF"/>
                              </w:rPr>
                              <w:t>c/s</w:t>
                            </w:r>
                            <w:r>
                              <w:rPr>
                                <w:rFonts w:ascii="Times New Roman" w:hAnsi="Times New Roman" w:cs="Times New Roman"/>
                                <w:color w:val="212529"/>
                                <w:sz w:val="20"/>
                                <w:shd w:val="clear" w:color="auto" w:fill="FFFFFF"/>
                              </w:rPr>
                              <w:t>ự</w:t>
                            </w:r>
                            <w:r>
                              <w:rPr>
                                <w:rFonts w:ascii="Times New Roman" w:hAnsi="Times New Roman" w:cs="Times New Roman"/>
                                <w:color w:val="212529"/>
                                <w:sz w:val="20"/>
                                <w:shd w:val="clear" w:color="auto" w:fill="FFFFFF"/>
                              </w:rPr>
                              <w:t xml:space="preserve"> ki</w:t>
                            </w:r>
                            <w:r>
                              <w:rPr>
                                <w:rFonts w:ascii="Times New Roman" w:hAnsi="Times New Roman" w:cs="Times New Roman"/>
                                <w:color w:val="212529"/>
                                <w:sz w:val="20"/>
                                <w:shd w:val="clear" w:color="auto" w:fill="FFFFFF"/>
                              </w:rPr>
                              <w:t>ệ</w:t>
                            </w:r>
                            <w:r>
                              <w:rPr>
                                <w:rFonts w:ascii="Times New Roman" w:hAnsi="Times New Roman" w:cs="Times New Roman"/>
                                <w:color w:val="212529"/>
                                <w:sz w:val="20"/>
                                <w:shd w:val="clear" w:color="auto" w:fill="FFFFFF"/>
                              </w:rPr>
                              <w:t>n h</w:t>
                            </w:r>
                            <w:r>
                              <w:rPr>
                                <w:rFonts w:ascii="Times New Roman" w:hAnsi="Times New Roman" w:cs="Times New Roman"/>
                                <w:color w:val="212529"/>
                                <w:sz w:val="20"/>
                                <w:shd w:val="clear" w:color="auto" w:fill="FFFFFF"/>
                              </w:rPr>
                              <w:t>ộ</w:t>
                            </w:r>
                            <w:r>
                              <w:rPr>
                                <w:rFonts w:ascii="Times New Roman" w:hAnsi="Times New Roman" w:cs="Times New Roman"/>
                                <w:color w:val="212529"/>
                                <w:sz w:val="20"/>
                                <w:shd w:val="clear" w:color="auto" w:fill="FFFFFF"/>
                              </w:rPr>
                              <w:t xml:space="preserve"> t</w:t>
                            </w:r>
                            <w:r>
                              <w:rPr>
                                <w:rFonts w:ascii="Times New Roman" w:hAnsi="Times New Roman" w:cs="Times New Roman"/>
                                <w:color w:val="212529"/>
                                <w:sz w:val="20"/>
                                <w:shd w:val="clear" w:color="auto" w:fill="FFFFFF"/>
                              </w:rPr>
                              <w:t>ị</w:t>
                            </w:r>
                            <w:r>
                              <w:rPr>
                                <w:rFonts w:ascii="Times New Roman" w:hAnsi="Times New Roman" w:cs="Times New Roman"/>
                                <w:color w:val="212529"/>
                                <w:sz w:val="20"/>
                                <w:shd w:val="clear" w:color="auto" w:fill="FFFFFF"/>
                              </w:rPr>
                              <w:t>ch đã đăng ký.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9.2pt;margin-top:5.7pt;width:722.4pt;height:71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" fillcolor="white [3201]" strokeweight=".5pt">
                <v:textbox>
                  <w:txbxContent>
                    <w:p w:rsidR="00B51B23" w:rsidRDefault="00E16BDA">
                      <w:pPr>
                        <w:spacing w:after="0" w:line="240" w:lineRule="auto"/>
                        <w:rPr>
                          <w:rFonts w:ascii="Times New Roman" w:hAnsi="Times New Roman" w:cs="Times New Roman"/>
                          <w:b/>
                          <w:sz w:val="20"/>
                        </w:rPr>
                      </w:pPr>
                      <w:r>
                        <w:rPr>
                          <w:rFonts w:ascii="Times New Roman" w:hAnsi="Times New Roman" w:cs="Times New Roman"/>
                          <w:b/>
                          <w:sz w:val="20"/>
                        </w:rPr>
                        <w:t>Ủ</w:t>
                      </w:r>
                      <w:r>
                        <w:rPr>
                          <w:rFonts w:ascii="Times New Roman" w:hAnsi="Times New Roman" w:cs="Times New Roman"/>
                          <w:b/>
                          <w:sz w:val="20"/>
                        </w:rPr>
                        <w:t>Y BAN NHÂN DÂN</w:t>
                      </w:r>
                      <w:r>
                        <w:rPr>
                          <w:rFonts w:ascii="Times New Roman" w:hAnsi="Times New Roman" w:cs="Times New Roman"/>
                          <w:b/>
                          <w:sz w:val="20"/>
                        </w:rPr>
                        <w:tab/>
                      </w:r>
                      <w:r>
                        <w:rPr>
                          <w:rFonts w:ascii="Times New Roman" w:hAnsi="Times New Roman" w:cs="Times New Roman"/>
                          <w:b/>
                          <w:sz w:val="20"/>
                        </w:rPr>
                        <w:tab/>
                        <w:t xml:space="preserve"> </w:t>
                      </w:r>
                      <w:r>
                        <w:rPr>
                          <w:rFonts w:ascii="Times New Roman" w:hAnsi="Times New Roman" w:cs="Times New Roman"/>
                          <w:b/>
                          <w:sz w:val="20"/>
                          <w:lang w:val="vi-VN"/>
                        </w:rPr>
                        <w:tab/>
                      </w:r>
                      <w:r>
                        <w:rPr>
                          <w:rFonts w:ascii="Times New Roman" w:hAnsi="Times New Roman" w:cs="Times New Roman"/>
                          <w:b/>
                          <w:sz w:val="20"/>
                          <w:lang w:val="vi-VN"/>
                        </w:rPr>
                        <w:tab/>
                      </w:r>
                      <w:r>
                        <w:rPr>
                          <w:rFonts w:ascii="Times New Roman" w:hAnsi="Times New Roman" w:cs="Times New Roman"/>
                          <w:b/>
                          <w:sz w:val="20"/>
                          <w:lang w:val="vi-VN"/>
                        </w:rPr>
                        <w:tab/>
                      </w:r>
                      <w:r>
                        <w:rPr>
                          <w:rFonts w:ascii="Times New Roman" w:hAnsi="Times New Roman" w:cs="Times New Roman"/>
                          <w:b/>
                          <w:sz w:val="20"/>
                          <w:lang w:val="vi-VN"/>
                        </w:rPr>
                        <w:tab/>
                        <w:t xml:space="preserve">    </w:t>
                      </w:r>
                      <w:r>
                        <w:rPr>
                          <w:rFonts w:ascii="Times New Roman" w:hAnsi="Times New Roman" w:cs="Times New Roman"/>
                          <w:b/>
                          <w:sz w:val="20"/>
                        </w:rPr>
                        <w:t>C</w:t>
                      </w:r>
                      <w:r>
                        <w:rPr>
                          <w:rFonts w:ascii="Times New Roman" w:hAnsi="Times New Roman" w:cs="Times New Roman"/>
                          <w:b/>
                          <w:sz w:val="20"/>
                        </w:rPr>
                        <w:t>Ộ</w:t>
                      </w:r>
                      <w:r>
                        <w:rPr>
                          <w:rFonts w:ascii="Times New Roman" w:hAnsi="Times New Roman" w:cs="Times New Roman"/>
                          <w:b/>
                          <w:sz w:val="20"/>
                        </w:rPr>
                        <w:t>NG  HÒA XÃ H</w:t>
                      </w:r>
                      <w:r>
                        <w:rPr>
                          <w:rFonts w:ascii="Times New Roman" w:hAnsi="Times New Roman" w:cs="Times New Roman"/>
                          <w:b/>
                          <w:sz w:val="20"/>
                        </w:rPr>
                        <w:t>Ộ</w:t>
                      </w:r>
                      <w:r>
                        <w:rPr>
                          <w:rFonts w:ascii="Times New Roman" w:hAnsi="Times New Roman" w:cs="Times New Roman"/>
                          <w:b/>
                          <w:sz w:val="20"/>
                        </w:rPr>
                        <w:t>I CH</w:t>
                      </w:r>
                      <w:r>
                        <w:rPr>
                          <w:rFonts w:ascii="Times New Roman" w:hAnsi="Times New Roman" w:cs="Times New Roman"/>
                          <w:b/>
                          <w:sz w:val="20"/>
                        </w:rPr>
                        <w:t>Ủ</w:t>
                      </w:r>
                      <w:r>
                        <w:rPr>
                          <w:rFonts w:ascii="Times New Roman" w:hAnsi="Times New Roman" w:cs="Times New Roman"/>
                          <w:b/>
                          <w:sz w:val="20"/>
                        </w:rPr>
                        <w:t xml:space="preserve"> NGHĨA VI</w:t>
                      </w:r>
                      <w:r>
                        <w:rPr>
                          <w:rFonts w:ascii="Times New Roman" w:hAnsi="Times New Roman" w:cs="Times New Roman"/>
                          <w:b/>
                          <w:sz w:val="20"/>
                        </w:rPr>
                        <w:t>Ệ</w:t>
                      </w:r>
                      <w:r>
                        <w:rPr>
                          <w:rFonts w:ascii="Times New Roman" w:hAnsi="Times New Roman" w:cs="Times New Roman"/>
                          <w:b/>
                          <w:sz w:val="20"/>
                        </w:rPr>
                        <w:t>T NAM</w:t>
                      </w:r>
                    </w:p>
                    <w:p w:rsidR="00B51B23" w:rsidRDefault="00E16BDA">
                      <w:pPr>
                        <w:spacing w:after="0" w:line="240" w:lineRule="auto"/>
                        <w:rPr>
                          <w:rFonts w:ascii="Times New Roman" w:hAnsi="Times New Roman" w:cs="Times New Roman"/>
                          <w:b/>
                          <w:sz w:val="20"/>
                        </w:rPr>
                      </w:pPr>
                      <w:r>
                        <w:rPr>
                          <w:rFonts w:ascii="Times New Roman" w:hAnsi="Times New Roman" w:cs="Times New Roman"/>
                          <w:b/>
                          <w:sz w:val="20"/>
                        </w:rPr>
                        <w:t xml:space="preserve">    </w:t>
                      </w:r>
                      <w:r>
                        <w:rPr>
                          <w:rFonts w:ascii="Times New Roman" w:hAnsi="Times New Roman" w:cs="Times New Roman"/>
                          <w:b/>
                          <w:sz w:val="20"/>
                        </w:rPr>
                        <w:t>XÃ TIẾN NÔNG</w:t>
                      </w:r>
                      <w:r>
                        <w:rPr>
                          <w:rFonts w:ascii="Times New Roman" w:hAnsi="Times New Roman" w:cs="Times New Roman"/>
                          <w:b/>
                          <w:sz w:val="20"/>
                        </w:rPr>
                        <w:t xml:space="preserve"> </w:t>
                      </w:r>
                      <w:r>
                        <w:rPr>
                          <w:rFonts w:ascii="Times New Roman" w:hAnsi="Times New Roman" w:cs="Times New Roman"/>
                          <w:b/>
                          <w:sz w:val="20"/>
                        </w:rPr>
                        <w:tab/>
                      </w:r>
                      <w:r>
                        <w:rPr>
                          <w:rFonts w:ascii="Times New Roman" w:hAnsi="Times New Roman" w:cs="Times New Roman"/>
                          <w:b/>
                          <w:sz w:val="20"/>
                        </w:rPr>
                        <w:tab/>
                        <w:t xml:space="preserve">                   </w:t>
                      </w:r>
                      <w:r>
                        <w:rPr>
                          <w:rFonts w:ascii="Times New Roman" w:hAnsi="Times New Roman" w:cs="Times New Roman"/>
                          <w:b/>
                          <w:sz w:val="20"/>
                          <w:lang w:val="vi-VN"/>
                        </w:rPr>
                        <w:tab/>
                      </w:r>
                      <w:r>
                        <w:rPr>
                          <w:rFonts w:ascii="Times New Roman" w:hAnsi="Times New Roman" w:cs="Times New Roman"/>
                          <w:b/>
                          <w:sz w:val="20"/>
                          <w:lang w:val="vi-VN"/>
                        </w:rPr>
                        <w:tab/>
                      </w:r>
                      <w:r>
                        <w:rPr>
                          <w:rFonts w:ascii="Times New Roman" w:hAnsi="Times New Roman" w:cs="Times New Roman"/>
                          <w:b/>
                          <w:sz w:val="20"/>
                          <w:lang w:val="vi-VN"/>
                        </w:rPr>
                        <w:tab/>
                      </w:r>
                      <w:r>
                        <w:rPr>
                          <w:rFonts w:ascii="Times New Roman" w:hAnsi="Times New Roman" w:cs="Times New Roman"/>
                          <w:b/>
                          <w:sz w:val="20"/>
                          <w:lang w:val="vi-VN"/>
                        </w:rPr>
                        <w:tab/>
                        <w:t xml:space="preserve">       </w:t>
                      </w:r>
                      <w:r>
                        <w:rPr>
                          <w:rFonts w:ascii="Times New Roman" w:hAnsi="Times New Roman" w:cs="Times New Roman"/>
                          <w:b/>
                          <w:sz w:val="20"/>
                        </w:rPr>
                        <w:t xml:space="preserve"> Đ</w:t>
                      </w:r>
                      <w:r>
                        <w:rPr>
                          <w:rFonts w:ascii="Times New Roman" w:hAnsi="Times New Roman" w:cs="Times New Roman"/>
                          <w:b/>
                          <w:sz w:val="20"/>
                        </w:rPr>
                        <w:t>ộ</w:t>
                      </w:r>
                      <w:r>
                        <w:rPr>
                          <w:rFonts w:ascii="Times New Roman" w:hAnsi="Times New Roman" w:cs="Times New Roman"/>
                          <w:b/>
                          <w:sz w:val="20"/>
                        </w:rPr>
                        <w:t>c l</w:t>
                      </w:r>
                      <w:r>
                        <w:rPr>
                          <w:rFonts w:ascii="Times New Roman" w:hAnsi="Times New Roman" w:cs="Times New Roman"/>
                          <w:b/>
                          <w:sz w:val="20"/>
                        </w:rPr>
                        <w:t>ậ</w:t>
                      </w:r>
                      <w:r>
                        <w:rPr>
                          <w:rFonts w:ascii="Times New Roman" w:hAnsi="Times New Roman" w:cs="Times New Roman"/>
                          <w:b/>
                          <w:sz w:val="20"/>
                        </w:rPr>
                        <w:t>p - T</w:t>
                      </w:r>
                      <w:r>
                        <w:rPr>
                          <w:rFonts w:ascii="Times New Roman" w:hAnsi="Times New Roman" w:cs="Times New Roman"/>
                          <w:b/>
                          <w:sz w:val="20"/>
                        </w:rPr>
                        <w:t>ự</w:t>
                      </w:r>
                      <w:r>
                        <w:rPr>
                          <w:rFonts w:ascii="Times New Roman" w:hAnsi="Times New Roman" w:cs="Times New Roman"/>
                          <w:b/>
                          <w:sz w:val="20"/>
                        </w:rPr>
                        <w:t xml:space="preserve"> do - H</w:t>
                      </w:r>
                      <w:r>
                        <w:rPr>
                          <w:rFonts w:ascii="Times New Roman" w:hAnsi="Times New Roman" w:cs="Times New Roman"/>
                          <w:b/>
                          <w:sz w:val="20"/>
                        </w:rPr>
                        <w:t>ạ</w:t>
                      </w:r>
                      <w:r>
                        <w:rPr>
                          <w:rFonts w:ascii="Times New Roman" w:hAnsi="Times New Roman" w:cs="Times New Roman"/>
                          <w:b/>
                          <w:sz w:val="20"/>
                        </w:rPr>
                        <w:t>nh phúc</w:t>
                      </w:r>
                    </w:p>
                    <w:p w:rsidR="00B51B23" w:rsidRDefault="00B51B23">
                      <w:pPr>
                        <w:spacing w:after="0" w:line="240" w:lineRule="auto"/>
                        <w:rPr>
                          <w:rFonts w:ascii="Times New Roman" w:hAnsi="Times New Roman" w:cs="Times New Roman"/>
                          <w:sz w:val="20"/>
                        </w:rPr>
                      </w:pPr>
                    </w:p>
                    <w:p w:rsidR="00B51B23" w:rsidRDefault="00E16BDA">
                      <w:pPr>
                        <w:spacing w:after="0" w:line="240" w:lineRule="auto"/>
                        <w:jc w:val="center"/>
                        <w:rPr>
                          <w:rFonts w:ascii="Times New Roman" w:hAnsi="Times New Roman" w:cs="Times New Roman"/>
                          <w:b/>
                          <w:sz w:val="20"/>
                          <w:lang w:val="vi-VN"/>
                        </w:rPr>
                      </w:pPr>
                      <w:r>
                        <w:rPr>
                          <w:rFonts w:ascii="Times New Roman" w:hAnsi="Times New Roman" w:cs="Times New Roman"/>
                          <w:b/>
                          <w:sz w:val="20"/>
                        </w:rPr>
                        <w:t>DANH M</w:t>
                      </w:r>
                      <w:r>
                        <w:rPr>
                          <w:rFonts w:ascii="Times New Roman" w:hAnsi="Times New Roman" w:cs="Times New Roman"/>
                          <w:b/>
                          <w:sz w:val="20"/>
                        </w:rPr>
                        <w:t>Ụ</w:t>
                      </w:r>
                      <w:r>
                        <w:rPr>
                          <w:rFonts w:ascii="Times New Roman" w:hAnsi="Times New Roman" w:cs="Times New Roman"/>
                          <w:b/>
                          <w:sz w:val="20"/>
                        </w:rPr>
                        <w:t>C L</w:t>
                      </w:r>
                      <w:r>
                        <w:rPr>
                          <w:rFonts w:ascii="Times New Roman" w:hAnsi="Times New Roman" w:cs="Times New Roman"/>
                          <w:b/>
                          <w:sz w:val="20"/>
                        </w:rPr>
                        <w:t>Ệ</w:t>
                      </w:r>
                      <w:r>
                        <w:rPr>
                          <w:rFonts w:ascii="Times New Roman" w:hAnsi="Times New Roman" w:cs="Times New Roman"/>
                          <w:b/>
                          <w:sz w:val="20"/>
                        </w:rPr>
                        <w:t xml:space="preserve"> PHÍ H</w:t>
                      </w:r>
                      <w:r>
                        <w:rPr>
                          <w:rFonts w:ascii="Times New Roman" w:hAnsi="Times New Roman" w:cs="Times New Roman"/>
                          <w:b/>
                          <w:sz w:val="20"/>
                        </w:rPr>
                        <w:t>Ộ</w:t>
                      </w:r>
                      <w:r>
                        <w:rPr>
                          <w:rFonts w:ascii="Times New Roman" w:hAnsi="Times New Roman" w:cs="Times New Roman"/>
                          <w:b/>
                          <w:sz w:val="20"/>
                        </w:rPr>
                        <w:t xml:space="preserve"> T</w:t>
                      </w:r>
                      <w:r>
                        <w:rPr>
                          <w:rFonts w:ascii="Times New Roman" w:hAnsi="Times New Roman" w:cs="Times New Roman"/>
                          <w:b/>
                          <w:sz w:val="20"/>
                        </w:rPr>
                        <w:t>Ị</w:t>
                      </w:r>
                      <w:r>
                        <w:rPr>
                          <w:rFonts w:ascii="Times New Roman" w:hAnsi="Times New Roman" w:cs="Times New Roman"/>
                          <w:b/>
                          <w:sz w:val="20"/>
                        </w:rPr>
                        <w:t>CH,</w:t>
                      </w:r>
                      <w:r>
                        <w:rPr>
                          <w:rFonts w:ascii="Times New Roman" w:hAnsi="Times New Roman" w:cs="Times New Roman"/>
                          <w:b/>
                          <w:sz w:val="20"/>
                          <w:lang w:val="vi-VN"/>
                        </w:rPr>
                        <w:t xml:space="preserve"> </w:t>
                      </w:r>
                      <w:r>
                        <w:rPr>
                          <w:rFonts w:ascii="Times New Roman" w:hAnsi="Times New Roman" w:cs="Times New Roman"/>
                          <w:b/>
                          <w:sz w:val="20"/>
                        </w:rPr>
                        <w:t>P</w:t>
                      </w:r>
                      <w:r>
                        <w:rPr>
                          <w:rFonts w:ascii="Times New Roman" w:hAnsi="Times New Roman" w:cs="Times New Roman"/>
                          <w:b/>
                          <w:sz w:val="20"/>
                          <w:lang w:val="vi-VN"/>
                        </w:rPr>
                        <w:t>HÍ CH</w:t>
                      </w:r>
                      <w:r>
                        <w:rPr>
                          <w:rFonts w:ascii="Times New Roman" w:hAnsi="Times New Roman" w:cs="Times New Roman"/>
                          <w:b/>
                          <w:sz w:val="20"/>
                          <w:lang w:val="vi-VN"/>
                        </w:rPr>
                        <w:t>Ứ</w:t>
                      </w:r>
                      <w:r>
                        <w:rPr>
                          <w:rFonts w:ascii="Times New Roman" w:hAnsi="Times New Roman" w:cs="Times New Roman"/>
                          <w:b/>
                          <w:sz w:val="20"/>
                          <w:lang w:val="vi-VN"/>
                        </w:rPr>
                        <w:t>NG TH</w:t>
                      </w:r>
                      <w:r>
                        <w:rPr>
                          <w:rFonts w:ascii="Times New Roman" w:hAnsi="Times New Roman" w:cs="Times New Roman"/>
                          <w:b/>
                          <w:sz w:val="20"/>
                          <w:lang w:val="vi-VN"/>
                        </w:rPr>
                        <w:t>Ự</w:t>
                      </w:r>
                      <w:r>
                        <w:rPr>
                          <w:rFonts w:ascii="Times New Roman" w:hAnsi="Times New Roman" w:cs="Times New Roman"/>
                          <w:b/>
                          <w:sz w:val="20"/>
                          <w:lang w:val="vi-VN"/>
                        </w:rPr>
                        <w:t>C</w:t>
                      </w:r>
                    </w:p>
                    <w:p w:rsidR="00B51B23" w:rsidRDefault="00B51B23">
                      <w:pPr>
                        <w:spacing w:after="0" w:line="240" w:lineRule="auto"/>
                        <w:ind w:firstLine="720"/>
                        <w:rPr>
                          <w:rFonts w:ascii="Times New Roman" w:hAnsi="Times New Roman" w:cs="Times New Roman"/>
                          <w:b/>
                          <w:sz w:val="20"/>
                          <w:lang w:val="vi-VN"/>
                        </w:rPr>
                      </w:pPr>
                    </w:p>
                    <w:p w:rsidR="00B51B23" w:rsidRDefault="00E16BDA">
                      <w:pPr>
                        <w:spacing w:after="0" w:line="240" w:lineRule="auto"/>
                        <w:ind w:firstLine="720"/>
                        <w:rPr>
                          <w:rFonts w:ascii="Times New Roman" w:hAnsi="Times New Roman" w:cs="Times New Roman"/>
                          <w:b/>
                        </w:rPr>
                      </w:pPr>
                      <w:r>
                        <w:rPr>
                          <w:rFonts w:ascii="Times New Roman" w:hAnsi="Times New Roman" w:cs="Times New Roman"/>
                          <w:b/>
                        </w:rPr>
                        <w:t>Ngh</w:t>
                      </w:r>
                      <w:r>
                        <w:rPr>
                          <w:rFonts w:ascii="Times New Roman" w:hAnsi="Times New Roman" w:cs="Times New Roman"/>
                          <w:b/>
                        </w:rPr>
                        <w:t>ị</w:t>
                      </w:r>
                      <w:r>
                        <w:rPr>
                          <w:rFonts w:ascii="Times New Roman" w:hAnsi="Times New Roman" w:cs="Times New Roman"/>
                          <w:b/>
                        </w:rPr>
                        <w:t xml:space="preserve"> quy</w:t>
                      </w:r>
                      <w:r>
                        <w:rPr>
                          <w:rFonts w:ascii="Times New Roman" w:hAnsi="Times New Roman" w:cs="Times New Roman"/>
                          <w:b/>
                        </w:rPr>
                        <w:t>ế</w:t>
                      </w:r>
                      <w:r>
                        <w:rPr>
                          <w:rFonts w:ascii="Times New Roman" w:hAnsi="Times New Roman" w:cs="Times New Roman"/>
                          <w:b/>
                        </w:rPr>
                        <w:t>t s</w:t>
                      </w:r>
                      <w:r>
                        <w:rPr>
                          <w:rFonts w:ascii="Times New Roman" w:hAnsi="Times New Roman" w:cs="Times New Roman"/>
                          <w:b/>
                        </w:rPr>
                        <w:t>ố</w:t>
                      </w:r>
                      <w:r>
                        <w:rPr>
                          <w:rFonts w:ascii="Times New Roman" w:hAnsi="Times New Roman" w:cs="Times New Roman"/>
                          <w:b/>
                        </w:rPr>
                        <w:t xml:space="preserve"> 28/2024/NQ-HĐND ngày 10/7/2024 c</w:t>
                      </w:r>
                      <w:r>
                        <w:rPr>
                          <w:rFonts w:ascii="Times New Roman" w:hAnsi="Times New Roman" w:cs="Times New Roman"/>
                          <w:b/>
                        </w:rPr>
                        <w:t>ủ</w:t>
                      </w:r>
                      <w:r>
                        <w:rPr>
                          <w:rFonts w:ascii="Times New Roman" w:hAnsi="Times New Roman" w:cs="Times New Roman"/>
                          <w:b/>
                        </w:rPr>
                        <w:t>a HĐND t</w:t>
                      </w:r>
                      <w:r>
                        <w:rPr>
                          <w:rFonts w:ascii="Times New Roman" w:hAnsi="Times New Roman" w:cs="Times New Roman"/>
                          <w:b/>
                        </w:rPr>
                        <w:t>ỉ</w:t>
                      </w:r>
                      <w:r>
                        <w:rPr>
                          <w:rFonts w:ascii="Times New Roman" w:hAnsi="Times New Roman" w:cs="Times New Roman"/>
                          <w:b/>
                        </w:rPr>
                        <w:t>nh Thanh Hóa</w:t>
                      </w:r>
                      <w:r>
                        <w:rPr>
                          <w:rFonts w:ascii="Times New Roman" w:hAnsi="Times New Roman" w:cs="Times New Roman"/>
                          <w:b/>
                        </w:rPr>
                        <w:t>, Đi</w:t>
                      </w:r>
                      <w:r>
                        <w:rPr>
                          <w:rFonts w:ascii="Times New Roman" w:hAnsi="Times New Roman" w:cs="Times New Roman"/>
                          <w:b/>
                        </w:rPr>
                        <w:t>ề</w:t>
                      </w:r>
                      <w:r>
                        <w:rPr>
                          <w:rFonts w:ascii="Times New Roman" w:hAnsi="Times New Roman" w:cs="Times New Roman"/>
                          <w:b/>
                        </w:rPr>
                        <w:t>u 19. L</w:t>
                      </w:r>
                      <w:r>
                        <w:rPr>
                          <w:rFonts w:ascii="Times New Roman" w:hAnsi="Times New Roman" w:cs="Times New Roman"/>
                          <w:b/>
                        </w:rPr>
                        <w:t>ệ</w:t>
                      </w:r>
                      <w:r>
                        <w:rPr>
                          <w:rFonts w:ascii="Times New Roman" w:hAnsi="Times New Roman" w:cs="Times New Roman"/>
                          <w:b/>
                        </w:rPr>
                        <w:t xml:space="preserve"> phí h</w:t>
                      </w:r>
                      <w:r>
                        <w:rPr>
                          <w:rFonts w:ascii="Times New Roman" w:hAnsi="Times New Roman" w:cs="Times New Roman"/>
                          <w:b/>
                        </w:rPr>
                        <w:t>ộ</w:t>
                      </w:r>
                      <w:r>
                        <w:rPr>
                          <w:rFonts w:ascii="Times New Roman" w:hAnsi="Times New Roman" w:cs="Times New Roman"/>
                          <w:b/>
                        </w:rPr>
                        <w:t xml:space="preserve"> t</w:t>
                      </w:r>
                      <w:r>
                        <w:rPr>
                          <w:rFonts w:ascii="Times New Roman" w:hAnsi="Times New Roman" w:cs="Times New Roman"/>
                          <w:b/>
                        </w:rPr>
                        <w:t>ị</w:t>
                      </w:r>
                      <w:r>
                        <w:rPr>
                          <w:rFonts w:ascii="Times New Roman" w:hAnsi="Times New Roman" w:cs="Times New Roman"/>
                          <w:b/>
                        </w:rPr>
                        <w:t>ch:</w:t>
                      </w:r>
                    </w:p>
                    <w:p w:rsidR="00B51B23" w:rsidRDefault="00E16BDA">
                      <w:pPr>
                        <w:spacing w:after="0" w:line="240" w:lineRule="auto"/>
                        <w:ind w:firstLine="720"/>
                        <w:rPr>
                          <w:rFonts w:ascii="Times New Roman" w:hAnsi="Times New Roman" w:cs="Times New Roman"/>
                          <w:sz w:val="20"/>
                        </w:rPr>
                      </w:pPr>
                      <w:r>
                        <w:rPr>
                          <w:rFonts w:ascii="Times New Roman" w:hAnsi="Times New Roman" w:cs="Times New Roman"/>
                          <w:sz w:val="20"/>
                        </w:rPr>
                        <w:t>1. Đ</w:t>
                      </w:r>
                      <w:r>
                        <w:rPr>
                          <w:rFonts w:ascii="Times New Roman" w:hAnsi="Times New Roman" w:cs="Times New Roman"/>
                          <w:sz w:val="20"/>
                        </w:rPr>
                        <w:t>ố</w:t>
                      </w:r>
                      <w:r>
                        <w:rPr>
                          <w:rFonts w:ascii="Times New Roman" w:hAnsi="Times New Roman" w:cs="Times New Roman"/>
                          <w:sz w:val="20"/>
                        </w:rPr>
                        <w:t>i tư</w:t>
                      </w:r>
                      <w:r>
                        <w:rPr>
                          <w:rFonts w:ascii="Times New Roman" w:hAnsi="Times New Roman" w:cs="Times New Roman"/>
                          <w:sz w:val="20"/>
                        </w:rPr>
                        <w:t>ợ</w:t>
                      </w:r>
                      <w:r>
                        <w:rPr>
                          <w:rFonts w:ascii="Times New Roman" w:hAnsi="Times New Roman" w:cs="Times New Roman"/>
                          <w:sz w:val="20"/>
                        </w:rPr>
                        <w:t>ng n</w:t>
                      </w:r>
                      <w:r>
                        <w:rPr>
                          <w:rFonts w:ascii="Times New Roman" w:hAnsi="Times New Roman" w:cs="Times New Roman"/>
                          <w:sz w:val="20"/>
                        </w:rPr>
                        <w:t>ộ</w:t>
                      </w:r>
                      <w:r>
                        <w:rPr>
                          <w:rFonts w:ascii="Times New Roman" w:hAnsi="Times New Roman" w:cs="Times New Roman"/>
                          <w:sz w:val="20"/>
                        </w:rPr>
                        <w:t>p l</w:t>
                      </w:r>
                      <w:r>
                        <w:rPr>
                          <w:rFonts w:ascii="Times New Roman" w:hAnsi="Times New Roman" w:cs="Times New Roman"/>
                          <w:sz w:val="20"/>
                        </w:rPr>
                        <w:t>ệ</w:t>
                      </w:r>
                      <w:r>
                        <w:rPr>
                          <w:rFonts w:ascii="Times New Roman" w:hAnsi="Times New Roman" w:cs="Times New Roman"/>
                          <w:sz w:val="20"/>
                        </w:rPr>
                        <w:t xml:space="preserve"> phí: Ngư</w:t>
                      </w:r>
                      <w:r>
                        <w:rPr>
                          <w:rFonts w:ascii="Times New Roman" w:hAnsi="Times New Roman" w:cs="Times New Roman"/>
                          <w:sz w:val="20"/>
                        </w:rPr>
                        <w:t>ờ</w:t>
                      </w:r>
                      <w:r>
                        <w:rPr>
                          <w:rFonts w:ascii="Times New Roman" w:hAnsi="Times New Roman" w:cs="Times New Roman"/>
                          <w:sz w:val="20"/>
                        </w:rPr>
                        <w:t>i đư</w:t>
                      </w:r>
                      <w:r>
                        <w:rPr>
                          <w:rFonts w:ascii="Times New Roman" w:hAnsi="Times New Roman" w:cs="Times New Roman"/>
                          <w:sz w:val="20"/>
                        </w:rPr>
                        <w:t>ợ</w:t>
                      </w:r>
                      <w:r>
                        <w:rPr>
                          <w:rFonts w:ascii="Times New Roman" w:hAnsi="Times New Roman" w:cs="Times New Roman"/>
                          <w:sz w:val="20"/>
                        </w:rPr>
                        <w:t>c cơ quan nhà nư</w:t>
                      </w:r>
                      <w:r>
                        <w:rPr>
                          <w:rFonts w:ascii="Times New Roman" w:hAnsi="Times New Roman" w:cs="Times New Roman"/>
                          <w:sz w:val="20"/>
                        </w:rPr>
                        <w:t>ớ</w:t>
                      </w:r>
                      <w:r>
                        <w:rPr>
                          <w:rFonts w:ascii="Times New Roman" w:hAnsi="Times New Roman" w:cs="Times New Roman"/>
                          <w:sz w:val="20"/>
                        </w:rPr>
                        <w:t>c có th</w:t>
                      </w:r>
                      <w:r>
                        <w:rPr>
                          <w:rFonts w:ascii="Times New Roman" w:hAnsi="Times New Roman" w:cs="Times New Roman"/>
                          <w:sz w:val="20"/>
                        </w:rPr>
                        <w:t>ẩ</w:t>
                      </w:r>
                      <w:r>
                        <w:rPr>
                          <w:rFonts w:ascii="Times New Roman" w:hAnsi="Times New Roman" w:cs="Times New Roman"/>
                          <w:sz w:val="20"/>
                        </w:rPr>
                        <w:t>m quy</w:t>
                      </w:r>
                      <w:r>
                        <w:rPr>
                          <w:rFonts w:ascii="Times New Roman" w:hAnsi="Times New Roman" w:cs="Times New Roman"/>
                          <w:sz w:val="20"/>
                        </w:rPr>
                        <w:t>ề</w:t>
                      </w:r>
                      <w:r>
                        <w:rPr>
                          <w:rFonts w:ascii="Times New Roman" w:hAnsi="Times New Roman" w:cs="Times New Roman"/>
                          <w:sz w:val="20"/>
                        </w:rPr>
                        <w:t>n gi</w:t>
                      </w:r>
                      <w:r>
                        <w:rPr>
                          <w:rFonts w:ascii="Times New Roman" w:hAnsi="Times New Roman" w:cs="Times New Roman"/>
                          <w:sz w:val="20"/>
                        </w:rPr>
                        <w:t>ả</w:t>
                      </w:r>
                      <w:r>
                        <w:rPr>
                          <w:rFonts w:ascii="Times New Roman" w:hAnsi="Times New Roman" w:cs="Times New Roman"/>
                          <w:sz w:val="20"/>
                        </w:rPr>
                        <w:t>i quy</w:t>
                      </w:r>
                      <w:r>
                        <w:rPr>
                          <w:rFonts w:ascii="Times New Roman" w:hAnsi="Times New Roman" w:cs="Times New Roman"/>
                          <w:sz w:val="20"/>
                        </w:rPr>
                        <w:t>ế</w:t>
                      </w:r>
                      <w:r>
                        <w:rPr>
                          <w:rFonts w:ascii="Times New Roman" w:hAnsi="Times New Roman" w:cs="Times New Roman"/>
                          <w:sz w:val="20"/>
                        </w:rPr>
                        <w:t>t các công vi</w:t>
                      </w:r>
                      <w:r>
                        <w:rPr>
                          <w:rFonts w:ascii="Times New Roman" w:hAnsi="Times New Roman" w:cs="Times New Roman"/>
                          <w:sz w:val="20"/>
                        </w:rPr>
                        <w:t>ệ</w:t>
                      </w:r>
                      <w:r>
                        <w:rPr>
                          <w:rFonts w:ascii="Times New Roman" w:hAnsi="Times New Roman" w:cs="Times New Roman"/>
                          <w:sz w:val="20"/>
                        </w:rPr>
                        <w:t>c v</w:t>
                      </w:r>
                      <w:r>
                        <w:rPr>
                          <w:rFonts w:ascii="Times New Roman" w:hAnsi="Times New Roman" w:cs="Times New Roman"/>
                          <w:sz w:val="20"/>
                        </w:rPr>
                        <w:t>ề</w:t>
                      </w:r>
                      <w:r>
                        <w:rPr>
                          <w:rFonts w:ascii="Times New Roman" w:hAnsi="Times New Roman" w:cs="Times New Roman"/>
                          <w:sz w:val="20"/>
                        </w:rPr>
                        <w:t xml:space="preserve"> h</w:t>
                      </w:r>
                      <w:r>
                        <w:rPr>
                          <w:rFonts w:ascii="Times New Roman" w:hAnsi="Times New Roman" w:cs="Times New Roman"/>
                          <w:sz w:val="20"/>
                        </w:rPr>
                        <w:t>ộ</w:t>
                      </w:r>
                      <w:r>
                        <w:rPr>
                          <w:rFonts w:ascii="Times New Roman" w:hAnsi="Times New Roman" w:cs="Times New Roman"/>
                          <w:sz w:val="20"/>
                        </w:rPr>
                        <w:t xml:space="preserve"> t</w:t>
                      </w:r>
                      <w:r>
                        <w:rPr>
                          <w:rFonts w:ascii="Times New Roman" w:hAnsi="Times New Roman" w:cs="Times New Roman"/>
                          <w:sz w:val="20"/>
                        </w:rPr>
                        <w:t>ị</w:t>
                      </w:r>
                      <w:r>
                        <w:rPr>
                          <w:rFonts w:ascii="Times New Roman" w:hAnsi="Times New Roman" w:cs="Times New Roman"/>
                          <w:sz w:val="20"/>
                        </w:rPr>
                        <w:t>ch theo quy đ</w:t>
                      </w:r>
                      <w:r>
                        <w:rPr>
                          <w:rFonts w:ascii="Times New Roman" w:hAnsi="Times New Roman" w:cs="Times New Roman"/>
                          <w:sz w:val="20"/>
                        </w:rPr>
                        <w:t>ị</w:t>
                      </w:r>
                      <w:r>
                        <w:rPr>
                          <w:rFonts w:ascii="Times New Roman" w:hAnsi="Times New Roman" w:cs="Times New Roman"/>
                          <w:sz w:val="20"/>
                        </w:rPr>
                        <w:t>nh c</w:t>
                      </w:r>
                      <w:r>
                        <w:rPr>
                          <w:rFonts w:ascii="Times New Roman" w:hAnsi="Times New Roman" w:cs="Times New Roman"/>
                          <w:sz w:val="20"/>
                        </w:rPr>
                        <w:t>ủ</w:t>
                      </w:r>
                      <w:r>
                        <w:rPr>
                          <w:rFonts w:ascii="Times New Roman" w:hAnsi="Times New Roman" w:cs="Times New Roman"/>
                          <w:sz w:val="20"/>
                        </w:rPr>
                        <w:t>a pháp lu</w:t>
                      </w:r>
                      <w:r>
                        <w:rPr>
                          <w:rFonts w:ascii="Times New Roman" w:hAnsi="Times New Roman" w:cs="Times New Roman"/>
                          <w:sz w:val="20"/>
                        </w:rPr>
                        <w:t>ậ</w:t>
                      </w:r>
                      <w:r>
                        <w:rPr>
                          <w:rFonts w:ascii="Times New Roman" w:hAnsi="Times New Roman" w:cs="Times New Roman"/>
                          <w:sz w:val="20"/>
                        </w:rPr>
                        <w:t>t.</w:t>
                      </w:r>
                    </w:p>
                    <w:p w:rsidR="00B51B23" w:rsidRDefault="00E16BDA">
                      <w:pPr>
                        <w:spacing w:after="0" w:line="240" w:lineRule="auto"/>
                        <w:ind w:firstLine="720"/>
                        <w:rPr>
                          <w:rFonts w:ascii="Times New Roman" w:hAnsi="Times New Roman" w:cs="Times New Roman"/>
                          <w:sz w:val="20"/>
                          <w:lang w:val="vi-VN"/>
                        </w:rPr>
                      </w:pPr>
                      <w:r>
                        <w:rPr>
                          <w:rFonts w:ascii="Times New Roman" w:hAnsi="Times New Roman" w:cs="Times New Roman"/>
                          <w:sz w:val="20"/>
                        </w:rPr>
                        <w:t>2. Các trư</w:t>
                      </w:r>
                      <w:r>
                        <w:rPr>
                          <w:rFonts w:ascii="Times New Roman" w:hAnsi="Times New Roman" w:cs="Times New Roman"/>
                          <w:sz w:val="20"/>
                        </w:rPr>
                        <w:t>ờ</w:t>
                      </w:r>
                      <w:r>
                        <w:rPr>
                          <w:rFonts w:ascii="Times New Roman" w:hAnsi="Times New Roman" w:cs="Times New Roman"/>
                          <w:sz w:val="20"/>
                        </w:rPr>
                        <w:t>ng h</w:t>
                      </w:r>
                      <w:r>
                        <w:rPr>
                          <w:rFonts w:ascii="Times New Roman" w:hAnsi="Times New Roman" w:cs="Times New Roman"/>
                          <w:sz w:val="20"/>
                        </w:rPr>
                        <w:t>ợ</w:t>
                      </w:r>
                      <w:r>
                        <w:rPr>
                          <w:rFonts w:ascii="Times New Roman" w:hAnsi="Times New Roman" w:cs="Times New Roman"/>
                          <w:sz w:val="20"/>
                        </w:rPr>
                        <w:t>p đư</w:t>
                      </w:r>
                      <w:r>
                        <w:rPr>
                          <w:rFonts w:ascii="Times New Roman" w:hAnsi="Times New Roman" w:cs="Times New Roman"/>
                          <w:sz w:val="20"/>
                        </w:rPr>
                        <w:t>ợ</w:t>
                      </w:r>
                      <w:r>
                        <w:rPr>
                          <w:rFonts w:ascii="Times New Roman" w:hAnsi="Times New Roman" w:cs="Times New Roman"/>
                          <w:sz w:val="20"/>
                        </w:rPr>
                        <w:t>c mi</w:t>
                      </w:r>
                      <w:r>
                        <w:rPr>
                          <w:rFonts w:ascii="Times New Roman" w:hAnsi="Times New Roman" w:cs="Times New Roman"/>
                          <w:sz w:val="20"/>
                        </w:rPr>
                        <w:t>ễ</w:t>
                      </w:r>
                      <w:r>
                        <w:rPr>
                          <w:rFonts w:ascii="Times New Roman" w:hAnsi="Times New Roman" w:cs="Times New Roman"/>
                          <w:sz w:val="20"/>
                        </w:rPr>
                        <w:t>n n</w:t>
                      </w:r>
                      <w:r>
                        <w:rPr>
                          <w:rFonts w:ascii="Times New Roman" w:hAnsi="Times New Roman" w:cs="Times New Roman"/>
                          <w:sz w:val="20"/>
                        </w:rPr>
                        <w:t>ộ</w:t>
                      </w:r>
                      <w:r>
                        <w:rPr>
                          <w:rFonts w:ascii="Times New Roman" w:hAnsi="Times New Roman" w:cs="Times New Roman"/>
                          <w:sz w:val="20"/>
                        </w:rPr>
                        <w:t>p l</w:t>
                      </w:r>
                      <w:r>
                        <w:rPr>
                          <w:rFonts w:ascii="Times New Roman" w:hAnsi="Times New Roman" w:cs="Times New Roman"/>
                          <w:sz w:val="20"/>
                        </w:rPr>
                        <w:t>ệ</w:t>
                      </w:r>
                      <w:r>
                        <w:rPr>
                          <w:rFonts w:ascii="Times New Roman" w:hAnsi="Times New Roman" w:cs="Times New Roman"/>
                          <w:sz w:val="20"/>
                        </w:rPr>
                        <w:t xml:space="preserve"> phí: Ngư</w:t>
                      </w:r>
                      <w:r>
                        <w:rPr>
                          <w:rFonts w:ascii="Times New Roman" w:hAnsi="Times New Roman" w:cs="Times New Roman"/>
                          <w:sz w:val="20"/>
                        </w:rPr>
                        <w:t>ờ</w:t>
                      </w:r>
                      <w:r>
                        <w:rPr>
                          <w:rFonts w:ascii="Times New Roman" w:hAnsi="Times New Roman" w:cs="Times New Roman"/>
                          <w:sz w:val="20"/>
                        </w:rPr>
                        <w:t>i có công v</w:t>
                      </w:r>
                      <w:r>
                        <w:rPr>
                          <w:rFonts w:ascii="Times New Roman" w:hAnsi="Times New Roman" w:cs="Times New Roman"/>
                          <w:sz w:val="20"/>
                        </w:rPr>
                        <w:t>ớ</w:t>
                      </w:r>
                      <w:r>
                        <w:rPr>
                          <w:rFonts w:ascii="Times New Roman" w:hAnsi="Times New Roman" w:cs="Times New Roman"/>
                          <w:sz w:val="20"/>
                        </w:rPr>
                        <w:t>i cách m</w:t>
                      </w:r>
                      <w:r>
                        <w:rPr>
                          <w:rFonts w:ascii="Times New Roman" w:hAnsi="Times New Roman" w:cs="Times New Roman"/>
                          <w:sz w:val="20"/>
                        </w:rPr>
                        <w:t>ạ</w:t>
                      </w:r>
                      <w:r>
                        <w:rPr>
                          <w:rFonts w:ascii="Times New Roman" w:hAnsi="Times New Roman" w:cs="Times New Roman"/>
                          <w:sz w:val="20"/>
                        </w:rPr>
                        <w:t>ng; tr</w:t>
                      </w:r>
                      <w:r>
                        <w:rPr>
                          <w:rFonts w:ascii="Times New Roman" w:hAnsi="Times New Roman" w:cs="Times New Roman"/>
                          <w:sz w:val="20"/>
                        </w:rPr>
                        <w:t>ẻ</w:t>
                      </w:r>
                      <w:r>
                        <w:rPr>
                          <w:rFonts w:ascii="Times New Roman" w:hAnsi="Times New Roman" w:cs="Times New Roman"/>
                          <w:sz w:val="20"/>
                        </w:rPr>
                        <w:t xml:space="preserve"> em; ngư</w:t>
                      </w:r>
                      <w:r>
                        <w:rPr>
                          <w:rFonts w:ascii="Times New Roman" w:hAnsi="Times New Roman" w:cs="Times New Roman"/>
                          <w:sz w:val="20"/>
                        </w:rPr>
                        <w:t>ờ</w:t>
                      </w:r>
                      <w:r>
                        <w:rPr>
                          <w:rFonts w:ascii="Times New Roman" w:hAnsi="Times New Roman" w:cs="Times New Roman"/>
                          <w:sz w:val="20"/>
                        </w:rPr>
                        <w:t>i thu</w:t>
                      </w:r>
                      <w:r>
                        <w:rPr>
                          <w:rFonts w:ascii="Times New Roman" w:hAnsi="Times New Roman" w:cs="Times New Roman"/>
                          <w:sz w:val="20"/>
                        </w:rPr>
                        <w:t>ộ</w:t>
                      </w:r>
                      <w:r>
                        <w:rPr>
                          <w:rFonts w:ascii="Times New Roman" w:hAnsi="Times New Roman" w:cs="Times New Roman"/>
                          <w:sz w:val="20"/>
                        </w:rPr>
                        <w:t>c h</w:t>
                      </w:r>
                      <w:r>
                        <w:rPr>
                          <w:rFonts w:ascii="Times New Roman" w:hAnsi="Times New Roman" w:cs="Times New Roman"/>
                          <w:sz w:val="20"/>
                        </w:rPr>
                        <w:t>ộ</w:t>
                      </w:r>
                      <w:r>
                        <w:rPr>
                          <w:rFonts w:ascii="Times New Roman" w:hAnsi="Times New Roman" w:cs="Times New Roman"/>
                          <w:sz w:val="20"/>
                        </w:rPr>
                        <w:t xml:space="preserve"> nghèo</w:t>
                      </w:r>
                      <w:r>
                        <w:rPr>
                          <w:rFonts w:ascii="Times New Roman" w:hAnsi="Times New Roman" w:cs="Times New Roman"/>
                          <w:sz w:val="20"/>
                        </w:rPr>
                        <w:t>; ngư</w:t>
                      </w:r>
                      <w:r>
                        <w:rPr>
                          <w:rFonts w:ascii="Times New Roman" w:hAnsi="Times New Roman" w:cs="Times New Roman"/>
                          <w:sz w:val="20"/>
                        </w:rPr>
                        <w:t>ờ</w:t>
                      </w:r>
                      <w:r>
                        <w:rPr>
                          <w:rFonts w:ascii="Times New Roman" w:hAnsi="Times New Roman" w:cs="Times New Roman"/>
                          <w:sz w:val="20"/>
                        </w:rPr>
                        <w:t>i cao tu</w:t>
                      </w:r>
                      <w:r>
                        <w:rPr>
                          <w:rFonts w:ascii="Times New Roman" w:hAnsi="Times New Roman" w:cs="Times New Roman"/>
                          <w:sz w:val="20"/>
                        </w:rPr>
                        <w:t>ổ</w:t>
                      </w:r>
                      <w:r>
                        <w:rPr>
                          <w:rFonts w:ascii="Times New Roman" w:hAnsi="Times New Roman" w:cs="Times New Roman"/>
                          <w:sz w:val="20"/>
                        </w:rPr>
                        <w:t>i; ngư</w:t>
                      </w:r>
                      <w:r>
                        <w:rPr>
                          <w:rFonts w:ascii="Times New Roman" w:hAnsi="Times New Roman" w:cs="Times New Roman"/>
                          <w:sz w:val="20"/>
                        </w:rPr>
                        <w:t>ờ</w:t>
                      </w:r>
                      <w:r>
                        <w:rPr>
                          <w:rFonts w:ascii="Times New Roman" w:hAnsi="Times New Roman" w:cs="Times New Roman"/>
                          <w:sz w:val="20"/>
                        </w:rPr>
                        <w:t>i khuy</w:t>
                      </w:r>
                      <w:r>
                        <w:rPr>
                          <w:rFonts w:ascii="Times New Roman" w:hAnsi="Times New Roman" w:cs="Times New Roman"/>
                          <w:sz w:val="20"/>
                        </w:rPr>
                        <w:t>ế</w:t>
                      </w:r>
                      <w:r>
                        <w:rPr>
                          <w:rFonts w:ascii="Times New Roman" w:hAnsi="Times New Roman" w:cs="Times New Roman"/>
                          <w:sz w:val="20"/>
                        </w:rPr>
                        <w:t>t t</w:t>
                      </w:r>
                      <w:r>
                        <w:rPr>
                          <w:rFonts w:ascii="Times New Roman" w:hAnsi="Times New Roman" w:cs="Times New Roman"/>
                          <w:sz w:val="20"/>
                        </w:rPr>
                        <w:t>ậ</w:t>
                      </w:r>
                      <w:r>
                        <w:rPr>
                          <w:rFonts w:ascii="Times New Roman" w:hAnsi="Times New Roman" w:cs="Times New Roman"/>
                          <w:sz w:val="20"/>
                        </w:rPr>
                        <w:t>t; đ</w:t>
                      </w:r>
                      <w:r>
                        <w:rPr>
                          <w:rFonts w:ascii="Times New Roman" w:hAnsi="Times New Roman" w:cs="Times New Roman"/>
                          <w:sz w:val="20"/>
                        </w:rPr>
                        <w:t>ồ</w:t>
                      </w:r>
                      <w:r>
                        <w:rPr>
                          <w:rFonts w:ascii="Times New Roman" w:hAnsi="Times New Roman" w:cs="Times New Roman"/>
                          <w:sz w:val="20"/>
                        </w:rPr>
                        <w:t>ng bào dân t</w:t>
                      </w:r>
                      <w:r>
                        <w:rPr>
                          <w:rFonts w:ascii="Times New Roman" w:hAnsi="Times New Roman" w:cs="Times New Roman"/>
                          <w:sz w:val="20"/>
                        </w:rPr>
                        <w:t>ộ</w:t>
                      </w:r>
                      <w:r>
                        <w:rPr>
                          <w:rFonts w:ascii="Times New Roman" w:hAnsi="Times New Roman" w:cs="Times New Roman"/>
                          <w:sz w:val="20"/>
                        </w:rPr>
                        <w:t>c thi</w:t>
                      </w:r>
                      <w:r>
                        <w:rPr>
                          <w:rFonts w:ascii="Times New Roman" w:hAnsi="Times New Roman" w:cs="Times New Roman"/>
                          <w:sz w:val="20"/>
                        </w:rPr>
                        <w:t>ể</w:t>
                      </w:r>
                      <w:r>
                        <w:rPr>
                          <w:rFonts w:ascii="Times New Roman" w:hAnsi="Times New Roman" w:cs="Times New Roman"/>
                          <w:sz w:val="20"/>
                        </w:rPr>
                        <w:t>u s</w:t>
                      </w:r>
                      <w:r>
                        <w:rPr>
                          <w:rFonts w:ascii="Times New Roman" w:hAnsi="Times New Roman" w:cs="Times New Roman"/>
                          <w:sz w:val="20"/>
                        </w:rPr>
                        <w:t>ố</w:t>
                      </w:r>
                      <w:r>
                        <w:rPr>
                          <w:rFonts w:ascii="Times New Roman" w:hAnsi="Times New Roman" w:cs="Times New Roman"/>
                          <w:sz w:val="20"/>
                        </w:rPr>
                        <w:t xml:space="preserve"> </w:t>
                      </w:r>
                      <w:r>
                        <w:rPr>
                          <w:rFonts w:ascii="Times New Roman" w:hAnsi="Times New Roman" w:cs="Times New Roman"/>
                          <w:sz w:val="20"/>
                        </w:rPr>
                        <w:t>ở</w:t>
                      </w:r>
                      <w:r>
                        <w:rPr>
                          <w:rFonts w:ascii="Times New Roman" w:hAnsi="Times New Roman" w:cs="Times New Roman"/>
                          <w:sz w:val="20"/>
                        </w:rPr>
                        <w:t xml:space="preserve"> các xã, thôn, b</w:t>
                      </w:r>
                      <w:r>
                        <w:rPr>
                          <w:rFonts w:ascii="Times New Roman" w:hAnsi="Times New Roman" w:cs="Times New Roman"/>
                          <w:sz w:val="20"/>
                        </w:rPr>
                        <w:t>ả</w:t>
                      </w:r>
                      <w:r>
                        <w:rPr>
                          <w:rFonts w:ascii="Times New Roman" w:hAnsi="Times New Roman" w:cs="Times New Roman"/>
                          <w:sz w:val="20"/>
                        </w:rPr>
                        <w:t>n có đi</w:t>
                      </w:r>
                      <w:r>
                        <w:rPr>
                          <w:rFonts w:ascii="Times New Roman" w:hAnsi="Times New Roman" w:cs="Times New Roman"/>
                          <w:sz w:val="20"/>
                        </w:rPr>
                        <w:t>ề</w:t>
                      </w:r>
                      <w:r>
                        <w:rPr>
                          <w:rFonts w:ascii="Times New Roman" w:hAnsi="Times New Roman" w:cs="Times New Roman"/>
                          <w:sz w:val="20"/>
                        </w:rPr>
                        <w:t>u ki</w:t>
                      </w:r>
                      <w:r>
                        <w:rPr>
                          <w:rFonts w:ascii="Times New Roman" w:hAnsi="Times New Roman" w:cs="Times New Roman"/>
                          <w:sz w:val="20"/>
                        </w:rPr>
                        <w:t>ệ</w:t>
                      </w:r>
                      <w:r>
                        <w:rPr>
                          <w:rFonts w:ascii="Times New Roman" w:hAnsi="Times New Roman" w:cs="Times New Roman"/>
                          <w:sz w:val="20"/>
                        </w:rPr>
                        <w:t>n kinh t</w:t>
                      </w:r>
                      <w:r>
                        <w:rPr>
                          <w:rFonts w:ascii="Times New Roman" w:hAnsi="Times New Roman" w:cs="Times New Roman"/>
                          <w:sz w:val="20"/>
                        </w:rPr>
                        <w:t>ế</w:t>
                      </w:r>
                      <w:r>
                        <w:rPr>
                          <w:rFonts w:ascii="Times New Roman" w:hAnsi="Times New Roman" w:cs="Times New Roman"/>
                          <w:sz w:val="20"/>
                        </w:rPr>
                        <w:t xml:space="preserve"> - xã h</w:t>
                      </w:r>
                      <w:r>
                        <w:rPr>
                          <w:rFonts w:ascii="Times New Roman" w:hAnsi="Times New Roman" w:cs="Times New Roman"/>
                          <w:sz w:val="20"/>
                        </w:rPr>
                        <w:t>ộ</w:t>
                      </w:r>
                      <w:r>
                        <w:rPr>
                          <w:rFonts w:ascii="Times New Roman" w:hAnsi="Times New Roman" w:cs="Times New Roman"/>
                          <w:sz w:val="20"/>
                        </w:rPr>
                        <w:t>i đ</w:t>
                      </w:r>
                      <w:r>
                        <w:rPr>
                          <w:rFonts w:ascii="Times New Roman" w:hAnsi="Times New Roman" w:cs="Times New Roman"/>
                          <w:sz w:val="20"/>
                        </w:rPr>
                        <w:t>ặ</w:t>
                      </w:r>
                      <w:r>
                        <w:rPr>
                          <w:rFonts w:ascii="Times New Roman" w:hAnsi="Times New Roman" w:cs="Times New Roman"/>
                          <w:sz w:val="20"/>
                        </w:rPr>
                        <w:t>c bi</w:t>
                      </w:r>
                      <w:r>
                        <w:rPr>
                          <w:rFonts w:ascii="Times New Roman" w:hAnsi="Times New Roman" w:cs="Times New Roman"/>
                          <w:sz w:val="20"/>
                        </w:rPr>
                        <w:t>ệ</w:t>
                      </w:r>
                      <w:r>
                        <w:rPr>
                          <w:rFonts w:ascii="Times New Roman" w:hAnsi="Times New Roman" w:cs="Times New Roman"/>
                          <w:sz w:val="20"/>
                        </w:rPr>
                        <w:t>t khó khăn; các trư</w:t>
                      </w:r>
                      <w:r>
                        <w:rPr>
                          <w:rFonts w:ascii="Times New Roman" w:hAnsi="Times New Roman" w:cs="Times New Roman"/>
                          <w:sz w:val="20"/>
                        </w:rPr>
                        <w:t>ờ</w:t>
                      </w:r>
                      <w:r>
                        <w:rPr>
                          <w:rFonts w:ascii="Times New Roman" w:hAnsi="Times New Roman" w:cs="Times New Roman"/>
                          <w:sz w:val="20"/>
                        </w:rPr>
                        <w:t>ng h</w:t>
                      </w:r>
                      <w:r>
                        <w:rPr>
                          <w:rFonts w:ascii="Times New Roman" w:hAnsi="Times New Roman" w:cs="Times New Roman"/>
                          <w:sz w:val="20"/>
                        </w:rPr>
                        <w:t>ợ</w:t>
                      </w:r>
                      <w:r>
                        <w:rPr>
                          <w:rFonts w:ascii="Times New Roman" w:hAnsi="Times New Roman" w:cs="Times New Roman"/>
                          <w:sz w:val="20"/>
                        </w:rPr>
                        <w:t>p đăng ký khai sinh, khai t</w:t>
                      </w:r>
                      <w:r>
                        <w:rPr>
                          <w:rFonts w:ascii="Times New Roman" w:hAnsi="Times New Roman" w:cs="Times New Roman"/>
                          <w:sz w:val="20"/>
                        </w:rPr>
                        <w:t>ử</w:t>
                      </w:r>
                      <w:r>
                        <w:rPr>
                          <w:rFonts w:ascii="Times New Roman" w:hAnsi="Times New Roman" w:cs="Times New Roman"/>
                          <w:sz w:val="20"/>
                        </w:rPr>
                        <w:t xml:space="preserve"> đúng h</w:t>
                      </w:r>
                      <w:r>
                        <w:rPr>
                          <w:rFonts w:ascii="Times New Roman" w:hAnsi="Times New Roman" w:cs="Times New Roman"/>
                          <w:sz w:val="20"/>
                        </w:rPr>
                        <w:t>ạ</w:t>
                      </w:r>
                      <w:r>
                        <w:rPr>
                          <w:rFonts w:ascii="Times New Roman" w:hAnsi="Times New Roman" w:cs="Times New Roman"/>
                          <w:sz w:val="20"/>
                        </w:rPr>
                        <w:t>n, giám h</w:t>
                      </w:r>
                      <w:r>
                        <w:rPr>
                          <w:rFonts w:ascii="Times New Roman" w:hAnsi="Times New Roman" w:cs="Times New Roman"/>
                          <w:sz w:val="20"/>
                        </w:rPr>
                        <w:t>ộ</w:t>
                      </w:r>
                      <w:r>
                        <w:rPr>
                          <w:rFonts w:ascii="Times New Roman" w:hAnsi="Times New Roman" w:cs="Times New Roman"/>
                          <w:sz w:val="20"/>
                        </w:rPr>
                        <w:t>, k</w:t>
                      </w:r>
                      <w:r>
                        <w:rPr>
                          <w:rFonts w:ascii="Times New Roman" w:hAnsi="Times New Roman" w:cs="Times New Roman"/>
                          <w:sz w:val="20"/>
                        </w:rPr>
                        <w:t>ế</w:t>
                      </w:r>
                      <w:r>
                        <w:rPr>
                          <w:rFonts w:ascii="Times New Roman" w:hAnsi="Times New Roman" w:cs="Times New Roman"/>
                          <w:sz w:val="20"/>
                        </w:rPr>
                        <w:t>t hôn c</w:t>
                      </w:r>
                      <w:r>
                        <w:rPr>
                          <w:rFonts w:ascii="Times New Roman" w:hAnsi="Times New Roman" w:cs="Times New Roman"/>
                          <w:sz w:val="20"/>
                        </w:rPr>
                        <w:t>ủ</w:t>
                      </w:r>
                      <w:r>
                        <w:rPr>
                          <w:rFonts w:ascii="Times New Roman" w:hAnsi="Times New Roman" w:cs="Times New Roman"/>
                          <w:sz w:val="20"/>
                        </w:rPr>
                        <w:t>a công dân Vi</w:t>
                      </w:r>
                      <w:r>
                        <w:rPr>
                          <w:rFonts w:ascii="Times New Roman" w:hAnsi="Times New Roman" w:cs="Times New Roman"/>
                          <w:sz w:val="20"/>
                        </w:rPr>
                        <w:t>ệ</w:t>
                      </w:r>
                      <w:r>
                        <w:rPr>
                          <w:rFonts w:ascii="Times New Roman" w:hAnsi="Times New Roman" w:cs="Times New Roman"/>
                          <w:sz w:val="20"/>
                        </w:rPr>
                        <w:t xml:space="preserve">t Nam cư trú </w:t>
                      </w:r>
                      <w:r>
                        <w:rPr>
                          <w:rFonts w:ascii="Times New Roman" w:hAnsi="Times New Roman" w:cs="Times New Roman"/>
                          <w:sz w:val="20"/>
                        </w:rPr>
                        <w:t>ở</w:t>
                      </w:r>
                      <w:r>
                        <w:rPr>
                          <w:rFonts w:ascii="Times New Roman" w:hAnsi="Times New Roman" w:cs="Times New Roman"/>
                          <w:sz w:val="20"/>
                        </w:rPr>
                        <w:t xml:space="preserve"> trong nư</w:t>
                      </w:r>
                      <w:r>
                        <w:rPr>
                          <w:rFonts w:ascii="Times New Roman" w:hAnsi="Times New Roman" w:cs="Times New Roman"/>
                          <w:sz w:val="20"/>
                        </w:rPr>
                        <w:t>ớ</w:t>
                      </w:r>
                      <w:r>
                        <w:rPr>
                          <w:rFonts w:ascii="Times New Roman" w:hAnsi="Times New Roman" w:cs="Times New Roman"/>
                          <w:sz w:val="20"/>
                        </w:rPr>
                        <w:t>c.</w:t>
                      </w:r>
                    </w:p>
                    <w:tbl>
                      <w:tblPr>
                        <w:tblW w:w="4977" w:type="pct"/>
                        <w:tblCellSpacing w:w="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82"/>
                        <w:gridCol w:w="2477"/>
                        <w:gridCol w:w="946"/>
                        <w:gridCol w:w="127"/>
                        <w:gridCol w:w="483"/>
                        <w:gridCol w:w="2279"/>
                        <w:gridCol w:w="935"/>
                        <w:gridCol w:w="206"/>
                        <w:gridCol w:w="661"/>
                        <w:gridCol w:w="1768"/>
                        <w:gridCol w:w="3756"/>
                      </w:tblGrid>
                      <w:tr w:rsidR="00B51B23">
                        <w:trPr>
                          <w:trHeight w:val="598"/>
                          <w:tblCellSpacing w:w="0" w:type="dxa"/>
                        </w:trPr>
                        <w:tc>
                          <w:tcPr>
                            <w:tcW w:w="171" w:type="pct"/>
                            <w:shd w:val="clear" w:color="auto" w:fill="FFFFFF"/>
                            <w:vAlign w:val="center"/>
                            <w:hideMark/>
                          </w:tcPr>
                          <w:p w:rsidR="00B51B23" w:rsidRDefault="00E16BDA">
                            <w:pPr>
                              <w:spacing w:after="0" w:line="240" w:lineRule="auto"/>
                              <w:jc w:val="center"/>
                              <w:rPr>
                                <w:rFonts w:ascii="Times New Roman" w:eastAsia="Times New Roman" w:hAnsi="Times New Roman" w:cs="Times New Roman"/>
                                <w:color w:val="000000"/>
                                <w:sz w:val="18"/>
                              </w:rPr>
                            </w:pPr>
                            <w:r>
                              <w:rPr>
                                <w:rFonts w:ascii="Times New Roman" w:eastAsia="Times New Roman" w:hAnsi="Times New Roman" w:cs="Times New Roman"/>
                                <w:b/>
                                <w:bCs/>
                                <w:color w:val="000000"/>
                                <w:sz w:val="18"/>
                              </w:rPr>
                              <w:t>STT</w:t>
                            </w:r>
                          </w:p>
                        </w:tc>
                        <w:tc>
                          <w:tcPr>
                            <w:tcW w:w="877" w:type="pct"/>
                            <w:shd w:val="clear" w:color="auto" w:fill="FFFFFF"/>
                            <w:vAlign w:val="center"/>
                            <w:hideMark/>
                          </w:tcPr>
                          <w:p w:rsidR="00B51B23" w:rsidRDefault="00E16BDA">
                            <w:pPr>
                              <w:spacing w:after="0" w:line="240" w:lineRule="auto"/>
                              <w:jc w:val="center"/>
                              <w:rPr>
                                <w:rFonts w:ascii="Times New Roman" w:eastAsia="Times New Roman" w:hAnsi="Times New Roman" w:cs="Times New Roman"/>
                                <w:color w:val="000000"/>
                                <w:sz w:val="18"/>
                              </w:rPr>
                            </w:pPr>
                            <w:r>
                              <w:rPr>
                                <w:rFonts w:ascii="Times New Roman" w:eastAsia="Times New Roman" w:hAnsi="Times New Roman" w:cs="Times New Roman"/>
                                <w:b/>
                                <w:bCs/>
                                <w:color w:val="000000"/>
                                <w:sz w:val="18"/>
                              </w:rPr>
                              <w:t>Loại việc</w:t>
                            </w:r>
                          </w:p>
                        </w:tc>
                        <w:tc>
                          <w:tcPr>
                            <w:tcW w:w="335" w:type="pct"/>
                            <w:shd w:val="clear" w:color="auto" w:fill="FFFFFF"/>
                            <w:vAlign w:val="center"/>
                            <w:hideMark/>
                          </w:tcPr>
                          <w:p w:rsidR="00B51B23" w:rsidRDefault="00E16BDA">
                            <w:pPr>
                              <w:spacing w:after="0" w:line="240" w:lineRule="auto"/>
                              <w:jc w:val="center"/>
                              <w:rPr>
                                <w:rFonts w:ascii="Times New Roman" w:eastAsia="Times New Roman" w:hAnsi="Times New Roman" w:cs="Times New Roman"/>
                                <w:color w:val="000000"/>
                                <w:sz w:val="18"/>
                                <w:szCs w:val="20"/>
                              </w:rPr>
                            </w:pPr>
                            <w:r>
                              <w:rPr>
                                <w:rFonts w:ascii="Times New Roman" w:eastAsia="Times New Roman" w:hAnsi="Times New Roman" w:cs="Times New Roman"/>
                                <w:b/>
                                <w:bCs/>
                                <w:color w:val="000000"/>
                                <w:sz w:val="18"/>
                                <w:szCs w:val="20"/>
                              </w:rPr>
                              <w:t>Mức thu (đồng/việc)</w:t>
                            </w:r>
                          </w:p>
                        </w:tc>
                        <w:tc>
                          <w:tcPr>
                            <w:tcW w:w="45" w:type="pct"/>
                            <w:shd w:val="clear" w:color="auto" w:fill="FFFFFF"/>
                          </w:tcPr>
                          <w:p w:rsidR="00B51B23" w:rsidRDefault="00B51B23">
                            <w:pPr>
                              <w:spacing w:after="0" w:line="240" w:lineRule="auto"/>
                              <w:jc w:val="center"/>
                              <w:rPr>
                                <w:rFonts w:ascii="Times New Roman" w:eastAsia="Times New Roman" w:hAnsi="Times New Roman" w:cs="Times New Roman"/>
                                <w:b/>
                                <w:bCs/>
                                <w:color w:val="000000"/>
                                <w:sz w:val="18"/>
                              </w:rPr>
                            </w:pPr>
                          </w:p>
                        </w:tc>
                        <w:tc>
                          <w:tcPr>
                            <w:tcW w:w="171" w:type="pct"/>
                            <w:shd w:val="clear" w:color="auto" w:fill="FFFFFF"/>
                            <w:vAlign w:val="center"/>
                          </w:tcPr>
                          <w:p w:rsidR="00B51B23" w:rsidRDefault="00E16BDA">
                            <w:pPr>
                              <w:spacing w:after="0" w:line="240" w:lineRule="auto"/>
                              <w:jc w:val="center"/>
                              <w:rPr>
                                <w:rFonts w:ascii="Times New Roman" w:eastAsia="Times New Roman" w:hAnsi="Times New Roman" w:cs="Times New Roman"/>
                                <w:color w:val="000000"/>
                                <w:sz w:val="18"/>
                              </w:rPr>
                            </w:pPr>
                            <w:r>
                              <w:rPr>
                                <w:rFonts w:ascii="Times New Roman" w:eastAsia="Times New Roman" w:hAnsi="Times New Roman" w:cs="Times New Roman"/>
                                <w:b/>
                                <w:bCs/>
                                <w:color w:val="000000"/>
                                <w:sz w:val="18"/>
                              </w:rPr>
                              <w:t>STT</w:t>
                            </w:r>
                          </w:p>
                        </w:tc>
                        <w:tc>
                          <w:tcPr>
                            <w:tcW w:w="807" w:type="pct"/>
                            <w:shd w:val="clear" w:color="auto" w:fill="FFFFFF"/>
                            <w:vAlign w:val="center"/>
                          </w:tcPr>
                          <w:p w:rsidR="00B51B23" w:rsidRDefault="00E16BDA">
                            <w:pPr>
                              <w:spacing w:after="0" w:line="240" w:lineRule="auto"/>
                              <w:jc w:val="center"/>
                              <w:rPr>
                                <w:rFonts w:ascii="Times New Roman" w:eastAsia="Times New Roman" w:hAnsi="Times New Roman" w:cs="Times New Roman"/>
                                <w:color w:val="000000"/>
                                <w:sz w:val="18"/>
                              </w:rPr>
                            </w:pPr>
                            <w:r>
                              <w:rPr>
                                <w:rFonts w:ascii="Times New Roman" w:eastAsia="Times New Roman" w:hAnsi="Times New Roman" w:cs="Times New Roman"/>
                                <w:b/>
                                <w:bCs/>
                                <w:color w:val="000000"/>
                                <w:sz w:val="18"/>
                              </w:rPr>
                              <w:t>Loại việc</w:t>
                            </w:r>
                          </w:p>
                        </w:tc>
                        <w:tc>
                          <w:tcPr>
                            <w:tcW w:w="329" w:type="pct"/>
                            <w:shd w:val="clear" w:color="auto" w:fill="FFFFFF"/>
                            <w:vAlign w:val="center"/>
                          </w:tcPr>
                          <w:p w:rsidR="00B51B23" w:rsidRDefault="00E16BDA">
                            <w:pPr>
                              <w:spacing w:after="0" w:line="240" w:lineRule="auto"/>
                              <w:jc w:val="center"/>
                              <w:rPr>
                                <w:rFonts w:ascii="Times New Roman" w:eastAsia="Times New Roman" w:hAnsi="Times New Roman" w:cs="Times New Roman"/>
                                <w:color w:val="000000"/>
                                <w:sz w:val="18"/>
                              </w:rPr>
                            </w:pPr>
                            <w:r>
                              <w:rPr>
                                <w:rFonts w:ascii="Times New Roman" w:eastAsia="Times New Roman" w:hAnsi="Times New Roman" w:cs="Times New Roman"/>
                                <w:b/>
                                <w:bCs/>
                                <w:color w:val="000000"/>
                                <w:sz w:val="18"/>
                              </w:rPr>
                              <w:t>Mức thu (đồng/việc)</w:t>
                            </w:r>
                          </w:p>
                        </w:tc>
                        <w:tc>
                          <w:tcPr>
                            <w:tcW w:w="73" w:type="pct"/>
                            <w:vMerge w:val="restart"/>
                            <w:shd w:val="clear" w:color="auto" w:fill="FFFFFF"/>
                          </w:tcPr>
                          <w:p w:rsidR="00B51B23" w:rsidRDefault="00B51B23">
                            <w:pPr>
                              <w:spacing w:after="0" w:line="240" w:lineRule="auto"/>
                              <w:jc w:val="center"/>
                              <w:rPr>
                                <w:rFonts w:ascii="Times New Roman" w:eastAsia="Times New Roman" w:hAnsi="Times New Roman" w:cs="Times New Roman"/>
                                <w:b/>
                                <w:bCs/>
                                <w:color w:val="000000"/>
                                <w:sz w:val="18"/>
                              </w:rPr>
                            </w:pPr>
                          </w:p>
                        </w:tc>
                        <w:tc>
                          <w:tcPr>
                            <w:tcW w:w="234"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b/>
                                <w:bCs/>
                                <w:color w:val="000000"/>
                                <w:sz w:val="18"/>
                                <w:szCs w:val="18"/>
                                <w:lang w:val="en"/>
                              </w:rPr>
                              <w:t>Stt</w:t>
                            </w:r>
                          </w:p>
                        </w:tc>
                        <w:tc>
                          <w:tcPr>
                            <w:tcW w:w="626"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b/>
                                <w:bCs/>
                                <w:color w:val="000000"/>
                                <w:sz w:val="18"/>
                                <w:szCs w:val="18"/>
                                <w:lang w:val="en"/>
                              </w:rPr>
                              <w:t>N</w:t>
                            </w:r>
                            <w:r>
                              <w:rPr>
                                <w:b/>
                                <w:bCs/>
                                <w:color w:val="000000"/>
                                <w:sz w:val="18"/>
                                <w:szCs w:val="18"/>
                              </w:rPr>
                              <w:t>ội dung thu</w:t>
                            </w:r>
                          </w:p>
                        </w:tc>
                        <w:tc>
                          <w:tcPr>
                            <w:tcW w:w="133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b/>
                                <w:bCs/>
                                <w:color w:val="000000"/>
                                <w:sz w:val="18"/>
                                <w:szCs w:val="18"/>
                                <w:lang w:val="en"/>
                              </w:rPr>
                              <w:t>M</w:t>
                            </w:r>
                            <w:r>
                              <w:rPr>
                                <w:b/>
                                <w:bCs/>
                                <w:color w:val="000000"/>
                                <w:sz w:val="18"/>
                                <w:szCs w:val="18"/>
                              </w:rPr>
                              <w:t>ức thu</w:t>
                            </w:r>
                          </w:p>
                        </w:tc>
                      </w:tr>
                      <w:tr w:rsidR="00B51B23">
                        <w:trPr>
                          <w:trHeight w:val="803"/>
                          <w:tblCellSpacing w:w="0" w:type="dxa"/>
                        </w:trPr>
                        <w:tc>
                          <w:tcPr>
                            <w:tcW w:w="17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b/>
                                <w:bCs/>
                                <w:color w:val="000000"/>
                                <w:sz w:val="18"/>
                                <w:szCs w:val="18"/>
                              </w:rPr>
                              <w:t>I</w:t>
                            </w:r>
                          </w:p>
                        </w:tc>
                        <w:tc>
                          <w:tcPr>
                            <w:tcW w:w="2566" w:type="pct"/>
                            <w:gridSpan w:val="6"/>
                            <w:shd w:val="clear" w:color="auto" w:fill="FFFFFF"/>
                            <w:vAlign w:val="center"/>
                          </w:tcPr>
                          <w:p w:rsidR="00B51B23" w:rsidRDefault="00E16BDA">
                            <w:pPr>
                              <w:pStyle w:val="NormalWeb"/>
                              <w:spacing w:before="0" w:beforeAutospacing="0" w:after="0" w:afterAutospacing="0"/>
                              <w:rPr>
                                <w:color w:val="000000"/>
                                <w:sz w:val="18"/>
                                <w:szCs w:val="22"/>
                                <w:lang w:val="vi-VN"/>
                              </w:rPr>
                            </w:pPr>
                            <w:r>
                              <w:rPr>
                                <w:b/>
                                <w:bCs/>
                                <w:color w:val="000000"/>
                                <w:sz w:val="18"/>
                                <w:szCs w:val="22"/>
                              </w:rPr>
                              <w:t>Mức thu áp dụng đối với việc đăng ký hộ tịch tại Ủy ban nhân dân xã, phường, thị trấn (bao gồm cả chi phí cho giấy tờ, biểu mẫu hộ tịch)</w:t>
                            </w:r>
                            <w:r>
                              <w:rPr>
                                <w:b/>
                                <w:sz w:val="18"/>
                                <w:szCs w:val="22"/>
                              </w:rPr>
                              <w:t xml:space="preserve"> </w:t>
                            </w:r>
                            <w:r>
                              <w:rPr>
                                <w:b/>
                                <w:sz w:val="18"/>
                                <w:szCs w:val="22"/>
                                <w:lang w:val="vi-VN"/>
                              </w:rPr>
                              <w:t>(</w:t>
                            </w:r>
                            <w:r>
                              <w:rPr>
                                <w:b/>
                                <w:sz w:val="18"/>
                                <w:szCs w:val="22"/>
                              </w:rPr>
                              <w:t xml:space="preserve">Thực hiện theo Nghị quyết số </w:t>
                            </w:r>
                            <w:r>
                              <w:rPr>
                                <w:b/>
                                <w:sz w:val="18"/>
                                <w:szCs w:val="22"/>
                              </w:rPr>
                              <w:t>28/2024/NQ-HĐND ngày 10/7/2024 của HĐND tỉnh Thanh Hóa</w:t>
                            </w:r>
                            <w:r>
                              <w:rPr>
                                <w:b/>
                                <w:sz w:val="18"/>
                                <w:szCs w:val="22"/>
                                <w:lang w:val="vi-VN"/>
                              </w:rPr>
                              <w:t>)</w:t>
                            </w:r>
                          </w:p>
                        </w:tc>
                        <w:tc>
                          <w:tcPr>
                            <w:tcW w:w="73" w:type="pct"/>
                            <w:vMerge/>
                            <w:shd w:val="clear" w:color="auto" w:fill="FFFFFF"/>
                          </w:tcPr>
                          <w:p w:rsidR="00B51B23" w:rsidRDefault="00B51B23">
                            <w:pPr>
                              <w:pStyle w:val="NormalWeb"/>
                              <w:spacing w:before="0" w:beforeAutospacing="0" w:after="0" w:afterAutospacing="0"/>
                              <w:jc w:val="center"/>
                              <w:rPr>
                                <w:color w:val="000000"/>
                                <w:sz w:val="18"/>
                                <w:szCs w:val="22"/>
                              </w:rPr>
                            </w:pPr>
                          </w:p>
                        </w:tc>
                        <w:tc>
                          <w:tcPr>
                            <w:tcW w:w="234" w:type="pct"/>
                            <w:shd w:val="clear" w:color="auto" w:fill="FFFFFF"/>
                            <w:vAlign w:val="center"/>
                          </w:tcPr>
                          <w:p w:rsidR="00B51B23" w:rsidRDefault="00E16BDA">
                            <w:pPr>
                              <w:pStyle w:val="NormalWeb"/>
                              <w:spacing w:before="0" w:beforeAutospacing="0" w:after="0" w:afterAutospacing="0"/>
                              <w:rPr>
                                <w:color w:val="000000"/>
                                <w:sz w:val="18"/>
                                <w:szCs w:val="22"/>
                                <w:lang w:val="vi-VN"/>
                              </w:rPr>
                            </w:pPr>
                            <w:r>
                              <w:rPr>
                                <w:b/>
                                <w:bCs/>
                                <w:color w:val="000000"/>
                                <w:sz w:val="18"/>
                                <w:szCs w:val="22"/>
                                <w:lang w:val="vi-VN"/>
                              </w:rPr>
                              <w:t xml:space="preserve"> II </w:t>
                            </w:r>
                          </w:p>
                        </w:tc>
                        <w:tc>
                          <w:tcPr>
                            <w:tcW w:w="1957" w:type="pct"/>
                            <w:gridSpan w:val="2"/>
                            <w:shd w:val="clear" w:color="auto" w:fill="FFFFFF"/>
                            <w:vAlign w:val="center"/>
                          </w:tcPr>
                          <w:p w:rsidR="00B51B23" w:rsidRDefault="00E16BDA">
                            <w:pPr>
                              <w:pStyle w:val="NormalWeb"/>
                              <w:spacing w:before="0" w:beforeAutospacing="0" w:after="0" w:afterAutospacing="0"/>
                              <w:rPr>
                                <w:color w:val="000000"/>
                                <w:sz w:val="18"/>
                                <w:szCs w:val="22"/>
                                <w:lang w:val="vi-VN"/>
                              </w:rPr>
                            </w:pPr>
                            <w:r>
                              <w:rPr>
                                <w:b/>
                                <w:bCs/>
                                <w:color w:val="000000"/>
                                <w:sz w:val="18"/>
                                <w:szCs w:val="22"/>
                                <w:lang w:val="vi-VN"/>
                              </w:rPr>
                              <w:t>Mức thu phí chứng thực (</w:t>
                            </w:r>
                            <w:bookmarkStart w:id="2" w:name="dieu_4"/>
                            <w:r>
                              <w:rPr>
                                <w:b/>
                                <w:bCs/>
                                <w:color w:val="000000"/>
                                <w:sz w:val="18"/>
                                <w:szCs w:val="22"/>
                                <w:lang w:val="vi-VN"/>
                              </w:rPr>
                              <w:t>Thực hiện theo thông tư s</w:t>
                            </w:r>
                            <w:r>
                              <w:rPr>
                                <w:b/>
                                <w:color w:val="000000"/>
                                <w:sz w:val="18"/>
                                <w:szCs w:val="22"/>
                                <w:shd w:val="clear" w:color="auto" w:fill="FFFFFF"/>
                              </w:rPr>
                              <w:t>ố 226/2016/TT-BTC</w:t>
                            </w:r>
                            <w:bookmarkEnd w:id="2"/>
                            <w:r>
                              <w:rPr>
                                <w:b/>
                                <w:color w:val="000000"/>
                                <w:sz w:val="18"/>
                                <w:szCs w:val="22"/>
                                <w:shd w:val="clear" w:color="auto" w:fill="FFFFFF"/>
                                <w:lang w:val="vi-VN"/>
                              </w:rPr>
                              <w:t xml:space="preserve"> ngày 11/11/2016 của Bộ tài chính)</w:t>
                            </w:r>
                          </w:p>
                        </w:tc>
                      </w:tr>
                      <w:tr w:rsidR="00B51B23">
                        <w:trPr>
                          <w:trHeight w:val="515"/>
                          <w:tblCellSpacing w:w="0" w:type="dxa"/>
                        </w:trPr>
                        <w:tc>
                          <w:tcPr>
                            <w:tcW w:w="17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1</w:t>
                            </w:r>
                          </w:p>
                        </w:tc>
                        <w:tc>
                          <w:tcPr>
                            <w:tcW w:w="877" w:type="pct"/>
                            <w:shd w:val="clear" w:color="auto" w:fill="FFFFFF"/>
                            <w:vAlign w:val="center"/>
                          </w:tcPr>
                          <w:p w:rsidR="00B51B23" w:rsidRDefault="00E16BDA">
                            <w:pPr>
                              <w:pStyle w:val="NormalWeb"/>
                              <w:spacing w:before="0" w:beforeAutospacing="0" w:after="0" w:afterAutospacing="0"/>
                              <w:ind w:left="102" w:right="58"/>
                              <w:jc w:val="both"/>
                              <w:rPr>
                                <w:color w:val="000000"/>
                                <w:sz w:val="18"/>
                                <w:szCs w:val="18"/>
                              </w:rPr>
                            </w:pPr>
                            <w:r>
                              <w:rPr>
                                <w:color w:val="000000"/>
                                <w:sz w:val="18"/>
                                <w:szCs w:val="18"/>
                              </w:rPr>
                              <w:t>Khai sinh</w:t>
                            </w:r>
                          </w:p>
                        </w:tc>
                        <w:tc>
                          <w:tcPr>
                            <w:tcW w:w="335" w:type="pct"/>
                            <w:shd w:val="clear" w:color="auto" w:fill="FFFFFF"/>
                            <w:vAlign w:val="center"/>
                          </w:tcPr>
                          <w:p w:rsidR="00B51B23" w:rsidRDefault="00B51B23">
                            <w:pPr>
                              <w:spacing w:after="0" w:line="240" w:lineRule="auto"/>
                              <w:rPr>
                                <w:rFonts w:ascii="Times New Roman" w:hAnsi="Times New Roman" w:cs="Times New Roman"/>
                                <w:color w:val="000000"/>
                                <w:sz w:val="18"/>
                                <w:szCs w:val="18"/>
                              </w:rPr>
                            </w:pPr>
                          </w:p>
                        </w:tc>
                        <w:tc>
                          <w:tcPr>
                            <w:tcW w:w="45" w:type="pct"/>
                            <w:vMerge w:val="restart"/>
                            <w:shd w:val="clear" w:color="auto" w:fill="FFFFFF"/>
                          </w:tcPr>
                          <w:p w:rsidR="00B51B23" w:rsidRDefault="00B51B23">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rsidR="00B51B23" w:rsidRDefault="00E16BDA">
                            <w:pPr>
                              <w:pStyle w:val="NormalWeb"/>
                              <w:spacing w:before="120" w:beforeAutospacing="0" w:after="120" w:afterAutospacing="0" w:line="234" w:lineRule="atLeast"/>
                              <w:ind w:right="-7"/>
                              <w:jc w:val="center"/>
                              <w:rPr>
                                <w:color w:val="000000"/>
                                <w:sz w:val="18"/>
                                <w:szCs w:val="18"/>
                              </w:rPr>
                            </w:pPr>
                            <w:r>
                              <w:rPr>
                                <w:color w:val="000000"/>
                                <w:sz w:val="18"/>
                                <w:szCs w:val="18"/>
                              </w:rPr>
                              <w:t>4</w:t>
                            </w:r>
                          </w:p>
                        </w:tc>
                        <w:tc>
                          <w:tcPr>
                            <w:tcW w:w="807" w:type="pct"/>
                            <w:shd w:val="clear" w:color="auto" w:fill="FFFFFF"/>
                            <w:vAlign w:val="center"/>
                          </w:tcPr>
                          <w:p w:rsidR="00B51B23" w:rsidRDefault="00E16BDA">
                            <w:pPr>
                              <w:pStyle w:val="NormalWeb"/>
                              <w:spacing w:before="120" w:beforeAutospacing="0" w:after="120" w:afterAutospacing="0" w:line="234" w:lineRule="atLeast"/>
                              <w:ind w:left="125" w:right="-7"/>
                              <w:rPr>
                                <w:color w:val="000000"/>
                                <w:sz w:val="18"/>
                                <w:szCs w:val="18"/>
                              </w:rPr>
                            </w:pPr>
                            <w:r>
                              <w:rPr>
                                <w:color w:val="000000"/>
                                <w:sz w:val="18"/>
                                <w:szCs w:val="18"/>
                              </w:rPr>
                              <w:t>Nhận cha, mẹ, con</w:t>
                            </w:r>
                          </w:p>
                        </w:tc>
                        <w:tc>
                          <w:tcPr>
                            <w:tcW w:w="329" w:type="pct"/>
                            <w:shd w:val="clear" w:color="auto" w:fill="FFFFFF"/>
                            <w:vAlign w:val="center"/>
                          </w:tcPr>
                          <w:p w:rsidR="00B51B23" w:rsidRDefault="00E16BDA">
                            <w:pPr>
                              <w:pStyle w:val="NormalWeb"/>
                              <w:spacing w:before="120" w:beforeAutospacing="0" w:after="120" w:afterAutospacing="0" w:line="234" w:lineRule="atLeast"/>
                              <w:ind w:right="-7"/>
                              <w:jc w:val="center"/>
                              <w:rPr>
                                <w:color w:val="000000"/>
                                <w:sz w:val="18"/>
                                <w:szCs w:val="18"/>
                              </w:rPr>
                            </w:pPr>
                            <w:r>
                              <w:rPr>
                                <w:color w:val="000000"/>
                                <w:sz w:val="18"/>
                                <w:szCs w:val="18"/>
                              </w:rPr>
                              <w:t>20.000</w:t>
                            </w:r>
                          </w:p>
                        </w:tc>
                        <w:tc>
                          <w:tcPr>
                            <w:tcW w:w="73" w:type="pct"/>
                            <w:vMerge/>
                            <w:shd w:val="clear" w:color="auto" w:fill="FFFFFF"/>
                          </w:tcPr>
                          <w:p w:rsidR="00B51B23" w:rsidRDefault="00B51B23">
                            <w:pPr>
                              <w:pStyle w:val="NormalWeb"/>
                              <w:spacing w:before="0" w:beforeAutospacing="0" w:after="0" w:afterAutospacing="0"/>
                              <w:jc w:val="center"/>
                              <w:rPr>
                                <w:color w:val="000000"/>
                                <w:sz w:val="18"/>
                                <w:szCs w:val="18"/>
                              </w:rPr>
                            </w:pPr>
                          </w:p>
                        </w:tc>
                        <w:tc>
                          <w:tcPr>
                            <w:tcW w:w="234" w:type="pct"/>
                            <w:vMerge w:val="restar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lang w:val="en"/>
                              </w:rPr>
                              <w:t>1</w:t>
                            </w:r>
                          </w:p>
                        </w:tc>
                        <w:tc>
                          <w:tcPr>
                            <w:tcW w:w="626" w:type="pct"/>
                            <w:vMerge w:val="restart"/>
                            <w:shd w:val="clear" w:color="auto" w:fill="FFFFFF"/>
                            <w:vAlign w:val="center"/>
                          </w:tcPr>
                          <w:p w:rsidR="00B51B23" w:rsidRDefault="00E16BDA">
                            <w:pPr>
                              <w:pStyle w:val="NormalWeb"/>
                              <w:spacing w:before="0" w:beforeAutospacing="0" w:after="0" w:afterAutospacing="0"/>
                              <w:ind w:left="92" w:right="12"/>
                              <w:rPr>
                                <w:color w:val="000000"/>
                                <w:sz w:val="18"/>
                                <w:szCs w:val="18"/>
                              </w:rPr>
                            </w:pPr>
                            <w:r>
                              <w:rPr>
                                <w:color w:val="000000"/>
                                <w:sz w:val="18"/>
                                <w:szCs w:val="18"/>
                                <w:lang w:val="en"/>
                              </w:rPr>
                              <w:t>Phí ch</w:t>
                            </w:r>
                            <w:r>
                              <w:rPr>
                                <w:color w:val="000000"/>
                                <w:sz w:val="18"/>
                                <w:szCs w:val="18"/>
                              </w:rPr>
                              <w:t>ứng thực bản sao từ bản chính</w:t>
                            </w:r>
                          </w:p>
                        </w:tc>
                        <w:tc>
                          <w:tcPr>
                            <w:tcW w:w="1331" w:type="pct"/>
                            <w:vMerge w:val="restart"/>
                            <w:shd w:val="clear" w:color="auto" w:fill="FFFFFF"/>
                            <w:vAlign w:val="center"/>
                          </w:tcPr>
                          <w:p w:rsidR="00B51B23" w:rsidRDefault="00E16BDA">
                            <w:pPr>
                              <w:pStyle w:val="NormalWeb"/>
                              <w:spacing w:before="0" w:beforeAutospacing="0" w:after="0" w:afterAutospacing="0"/>
                              <w:ind w:left="92" w:right="148"/>
                              <w:rPr>
                                <w:color w:val="000000"/>
                                <w:sz w:val="18"/>
                                <w:szCs w:val="18"/>
                              </w:rPr>
                            </w:pPr>
                            <w:r>
                              <w:rPr>
                                <w:color w:val="000000"/>
                                <w:sz w:val="18"/>
                                <w:szCs w:val="18"/>
                                <w:lang w:val="en"/>
                              </w:rPr>
                              <w:t>2.000 đ</w:t>
                            </w:r>
                            <w:r>
                              <w:rPr>
                                <w:color w:val="000000"/>
                                <w:sz w:val="18"/>
                                <w:szCs w:val="18"/>
                              </w:rPr>
                              <w:t>ồng/trang. Từ trang thứ ba trở lên thu 1.000 đồng/trang, nhưng mức thu tối đa không quá 200.000 đồng/bản. Trang là căn cứ để thu phí được tính theo trang của bản chính</w:t>
                            </w:r>
                          </w:p>
                        </w:tc>
                      </w:tr>
                      <w:tr w:rsidR="00B51B23">
                        <w:trPr>
                          <w:trHeight w:val="371"/>
                          <w:tblCellSpacing w:w="0" w:type="dxa"/>
                        </w:trPr>
                        <w:tc>
                          <w:tcPr>
                            <w:tcW w:w="17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w:t>
                            </w:r>
                          </w:p>
                        </w:tc>
                        <w:tc>
                          <w:tcPr>
                            <w:tcW w:w="877" w:type="pct"/>
                            <w:shd w:val="clear" w:color="auto" w:fill="FFFFFF"/>
                            <w:vAlign w:val="center"/>
                          </w:tcPr>
                          <w:p w:rsidR="00B51B23" w:rsidRDefault="00E16BDA">
                            <w:pPr>
                              <w:pStyle w:val="NormalWeb"/>
                              <w:spacing w:before="0" w:beforeAutospacing="0" w:after="0" w:afterAutospacing="0"/>
                              <w:ind w:left="102" w:right="58"/>
                              <w:jc w:val="both"/>
                              <w:rPr>
                                <w:color w:val="000000"/>
                                <w:sz w:val="18"/>
                                <w:szCs w:val="18"/>
                              </w:rPr>
                            </w:pPr>
                            <w:r>
                              <w:rPr>
                                <w:color w:val="000000"/>
                                <w:sz w:val="18"/>
                                <w:szCs w:val="18"/>
                              </w:rPr>
                              <w:t>Đăng ký khai sinh đúng hạn</w:t>
                            </w:r>
                          </w:p>
                        </w:tc>
                        <w:tc>
                          <w:tcPr>
                            <w:tcW w:w="335"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Miễn</w:t>
                            </w:r>
                          </w:p>
                        </w:tc>
                        <w:tc>
                          <w:tcPr>
                            <w:tcW w:w="45"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rsidR="00B51B23" w:rsidRDefault="00E16BDA">
                            <w:pPr>
                              <w:pStyle w:val="NormalWeb"/>
                              <w:spacing w:before="120" w:beforeAutospacing="0" w:after="120" w:afterAutospacing="0" w:line="234" w:lineRule="atLeast"/>
                              <w:ind w:right="-7"/>
                              <w:jc w:val="center"/>
                              <w:rPr>
                                <w:color w:val="000000"/>
                                <w:sz w:val="18"/>
                                <w:szCs w:val="18"/>
                              </w:rPr>
                            </w:pPr>
                            <w:r>
                              <w:rPr>
                                <w:color w:val="000000"/>
                                <w:sz w:val="18"/>
                                <w:szCs w:val="18"/>
                              </w:rPr>
                              <w:t>5</w:t>
                            </w:r>
                          </w:p>
                        </w:tc>
                        <w:tc>
                          <w:tcPr>
                            <w:tcW w:w="807" w:type="pct"/>
                            <w:shd w:val="clear" w:color="auto" w:fill="FFFFFF"/>
                            <w:vAlign w:val="center"/>
                          </w:tcPr>
                          <w:p w:rsidR="00B51B23" w:rsidRDefault="00E16BDA">
                            <w:pPr>
                              <w:pStyle w:val="NormalWeb"/>
                              <w:spacing w:before="120" w:beforeAutospacing="0" w:after="120" w:afterAutospacing="0" w:line="234" w:lineRule="atLeast"/>
                              <w:ind w:left="125" w:right="-7"/>
                              <w:rPr>
                                <w:color w:val="000000"/>
                                <w:sz w:val="18"/>
                                <w:szCs w:val="18"/>
                              </w:rPr>
                            </w:pPr>
                            <w:r>
                              <w:rPr>
                                <w:color w:val="000000"/>
                                <w:sz w:val="18"/>
                                <w:szCs w:val="18"/>
                              </w:rPr>
                              <w:t>Đăng ký khai sinh kết hợp nhận cha, mẹ, con</w:t>
                            </w:r>
                          </w:p>
                        </w:tc>
                        <w:tc>
                          <w:tcPr>
                            <w:tcW w:w="329" w:type="pct"/>
                            <w:shd w:val="clear" w:color="auto" w:fill="FFFFFF"/>
                            <w:vAlign w:val="center"/>
                          </w:tcPr>
                          <w:p w:rsidR="00B51B23" w:rsidRDefault="00E16BDA">
                            <w:pPr>
                              <w:pStyle w:val="NormalWeb"/>
                              <w:spacing w:before="120" w:beforeAutospacing="0" w:after="120" w:afterAutospacing="0" w:line="234" w:lineRule="atLeast"/>
                              <w:ind w:right="-7"/>
                              <w:jc w:val="center"/>
                              <w:rPr>
                                <w:color w:val="000000"/>
                                <w:sz w:val="18"/>
                                <w:szCs w:val="18"/>
                              </w:rPr>
                            </w:pPr>
                            <w:r>
                              <w:rPr>
                                <w:color w:val="000000"/>
                                <w:sz w:val="18"/>
                                <w:szCs w:val="18"/>
                              </w:rPr>
                              <w:t>20.000</w:t>
                            </w:r>
                          </w:p>
                        </w:tc>
                        <w:tc>
                          <w:tcPr>
                            <w:tcW w:w="73" w:type="pct"/>
                            <w:vMerge/>
                            <w:shd w:val="clear" w:color="auto" w:fill="FFFFFF"/>
                          </w:tcPr>
                          <w:p w:rsidR="00B51B23" w:rsidRDefault="00B51B23">
                            <w:pPr>
                              <w:pStyle w:val="NormalWeb"/>
                              <w:spacing w:before="0" w:beforeAutospacing="0" w:after="0" w:afterAutospacing="0"/>
                              <w:jc w:val="center"/>
                              <w:rPr>
                                <w:color w:val="000000"/>
                                <w:sz w:val="18"/>
                                <w:szCs w:val="18"/>
                              </w:rPr>
                            </w:pPr>
                          </w:p>
                        </w:tc>
                        <w:tc>
                          <w:tcPr>
                            <w:tcW w:w="234" w:type="pct"/>
                            <w:vMerge/>
                            <w:shd w:val="clear" w:color="auto" w:fill="FFFFFF"/>
                            <w:vAlign w:val="center"/>
                          </w:tcPr>
                          <w:p w:rsidR="00B51B23" w:rsidRDefault="00B51B23">
                            <w:pPr>
                              <w:pStyle w:val="NormalWeb"/>
                              <w:spacing w:before="0" w:beforeAutospacing="0" w:after="0" w:afterAutospacing="0"/>
                              <w:jc w:val="center"/>
                              <w:rPr>
                                <w:color w:val="000000"/>
                                <w:sz w:val="18"/>
                                <w:szCs w:val="18"/>
                              </w:rPr>
                            </w:pPr>
                          </w:p>
                        </w:tc>
                        <w:tc>
                          <w:tcPr>
                            <w:tcW w:w="626" w:type="pct"/>
                            <w:vMerge/>
                            <w:shd w:val="clear" w:color="auto" w:fill="FFFFFF"/>
                            <w:vAlign w:val="center"/>
                          </w:tcPr>
                          <w:p w:rsidR="00B51B23" w:rsidRDefault="00B51B23">
                            <w:pPr>
                              <w:pStyle w:val="NormalWeb"/>
                              <w:spacing w:before="0" w:beforeAutospacing="0" w:after="0" w:afterAutospacing="0"/>
                              <w:ind w:left="92" w:right="12"/>
                              <w:rPr>
                                <w:color w:val="000000"/>
                                <w:sz w:val="18"/>
                                <w:szCs w:val="18"/>
                              </w:rPr>
                            </w:pPr>
                          </w:p>
                        </w:tc>
                        <w:tc>
                          <w:tcPr>
                            <w:tcW w:w="1331" w:type="pct"/>
                            <w:vMerge/>
                            <w:shd w:val="clear" w:color="auto" w:fill="FFFFFF"/>
                          </w:tcPr>
                          <w:p w:rsidR="00B51B23" w:rsidRDefault="00B51B23">
                            <w:pPr>
                              <w:pStyle w:val="NormalWeb"/>
                              <w:spacing w:before="0" w:beforeAutospacing="0" w:after="0" w:afterAutospacing="0"/>
                              <w:ind w:left="92" w:right="148"/>
                              <w:rPr>
                                <w:color w:val="000000"/>
                                <w:sz w:val="18"/>
                                <w:szCs w:val="18"/>
                              </w:rPr>
                            </w:pPr>
                          </w:p>
                        </w:tc>
                      </w:tr>
                      <w:tr w:rsidR="00B51B23">
                        <w:trPr>
                          <w:trHeight w:val="785"/>
                          <w:tblCellSpacing w:w="0" w:type="dxa"/>
                        </w:trPr>
                        <w:tc>
                          <w:tcPr>
                            <w:tcW w:w="17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w:t>
                            </w:r>
                          </w:p>
                        </w:tc>
                        <w:tc>
                          <w:tcPr>
                            <w:tcW w:w="877" w:type="pct"/>
                            <w:shd w:val="clear" w:color="auto" w:fill="FFFFFF"/>
                            <w:vAlign w:val="center"/>
                          </w:tcPr>
                          <w:p w:rsidR="00B51B23" w:rsidRDefault="00E16BDA">
                            <w:pPr>
                              <w:pStyle w:val="NormalWeb"/>
                              <w:spacing w:before="0" w:beforeAutospacing="0" w:after="0" w:afterAutospacing="0"/>
                              <w:ind w:left="102" w:right="58"/>
                              <w:jc w:val="both"/>
                              <w:rPr>
                                <w:color w:val="000000"/>
                                <w:sz w:val="18"/>
                                <w:szCs w:val="18"/>
                              </w:rPr>
                            </w:pPr>
                            <w:r>
                              <w:rPr>
                                <w:color w:val="000000"/>
                                <w:sz w:val="18"/>
                                <w:szCs w:val="18"/>
                              </w:rPr>
                              <w:t>Đăng ký khai sinh không đúng hạn</w:t>
                            </w:r>
                          </w:p>
                        </w:tc>
                        <w:tc>
                          <w:tcPr>
                            <w:tcW w:w="335"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10.000</w:t>
                            </w:r>
                          </w:p>
                        </w:tc>
                        <w:tc>
                          <w:tcPr>
                            <w:tcW w:w="45"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rsidR="00B51B23" w:rsidRDefault="00E16BDA">
                            <w:pPr>
                              <w:pStyle w:val="NormalWeb"/>
                              <w:spacing w:before="120" w:beforeAutospacing="0" w:after="120" w:afterAutospacing="0" w:line="234" w:lineRule="atLeast"/>
                              <w:ind w:right="-7"/>
                              <w:jc w:val="center"/>
                              <w:rPr>
                                <w:color w:val="000000"/>
                                <w:sz w:val="18"/>
                                <w:szCs w:val="18"/>
                              </w:rPr>
                            </w:pPr>
                            <w:r>
                              <w:rPr>
                                <w:color w:val="000000"/>
                                <w:sz w:val="18"/>
                                <w:szCs w:val="18"/>
                              </w:rPr>
                              <w:t>6</w:t>
                            </w:r>
                          </w:p>
                        </w:tc>
                        <w:tc>
                          <w:tcPr>
                            <w:tcW w:w="807" w:type="pct"/>
                            <w:shd w:val="clear" w:color="auto" w:fill="FFFFFF"/>
                            <w:vAlign w:val="center"/>
                          </w:tcPr>
                          <w:p w:rsidR="00B51B23" w:rsidRDefault="00E16BDA">
                            <w:pPr>
                              <w:pStyle w:val="NormalWeb"/>
                              <w:spacing w:before="120" w:beforeAutospacing="0" w:after="120" w:afterAutospacing="0" w:line="234" w:lineRule="atLeast"/>
                              <w:ind w:left="125" w:right="-7"/>
                              <w:rPr>
                                <w:color w:val="000000"/>
                                <w:sz w:val="18"/>
                                <w:szCs w:val="18"/>
                              </w:rPr>
                            </w:pPr>
                            <w:r>
                              <w:rPr>
                                <w:color w:val="000000"/>
                                <w:sz w:val="18"/>
                                <w:szCs w:val="18"/>
                              </w:rPr>
                              <w:t>Thay đổi, cải chính hộ tịch cho người từ chưa đủ 14 tuổi cư trú ở trong nước</w:t>
                            </w:r>
                          </w:p>
                        </w:tc>
                        <w:tc>
                          <w:tcPr>
                            <w:tcW w:w="329" w:type="pct"/>
                            <w:shd w:val="clear" w:color="auto" w:fill="FFFFFF"/>
                            <w:vAlign w:val="center"/>
                          </w:tcPr>
                          <w:p w:rsidR="00B51B23" w:rsidRDefault="00E16BDA">
                            <w:pPr>
                              <w:pStyle w:val="NormalWeb"/>
                              <w:spacing w:before="120" w:beforeAutospacing="0" w:after="120" w:afterAutospacing="0" w:line="234" w:lineRule="atLeast"/>
                              <w:ind w:right="-7"/>
                              <w:jc w:val="center"/>
                              <w:rPr>
                                <w:color w:val="000000"/>
                                <w:sz w:val="18"/>
                                <w:szCs w:val="18"/>
                              </w:rPr>
                            </w:pPr>
                            <w:r>
                              <w:rPr>
                                <w:color w:val="000000"/>
                                <w:sz w:val="18"/>
                                <w:szCs w:val="18"/>
                              </w:rPr>
                              <w:t>Miễn</w:t>
                            </w:r>
                          </w:p>
                        </w:tc>
                        <w:tc>
                          <w:tcPr>
                            <w:tcW w:w="73" w:type="pct"/>
                            <w:vMerge/>
                            <w:shd w:val="clear" w:color="auto" w:fill="FFFFFF"/>
                          </w:tcPr>
                          <w:p w:rsidR="00B51B23" w:rsidRDefault="00B51B23">
                            <w:pPr>
                              <w:pStyle w:val="NormalWeb"/>
                              <w:spacing w:before="0" w:beforeAutospacing="0" w:after="0" w:afterAutospacing="0"/>
                              <w:jc w:val="center"/>
                              <w:rPr>
                                <w:color w:val="000000"/>
                                <w:sz w:val="18"/>
                                <w:szCs w:val="18"/>
                              </w:rPr>
                            </w:pPr>
                          </w:p>
                        </w:tc>
                        <w:tc>
                          <w:tcPr>
                            <w:tcW w:w="234"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lang w:val="en"/>
                              </w:rPr>
                              <w:t>2</w:t>
                            </w:r>
                          </w:p>
                        </w:tc>
                        <w:tc>
                          <w:tcPr>
                            <w:tcW w:w="626" w:type="pct"/>
                            <w:shd w:val="clear" w:color="auto" w:fill="FFFFFF"/>
                            <w:vAlign w:val="center"/>
                          </w:tcPr>
                          <w:p w:rsidR="00B51B23" w:rsidRDefault="00E16BDA">
                            <w:pPr>
                              <w:pStyle w:val="NormalWeb"/>
                              <w:spacing w:before="0" w:beforeAutospacing="0" w:after="0" w:afterAutospacing="0"/>
                              <w:ind w:left="92" w:right="12"/>
                              <w:rPr>
                                <w:color w:val="000000"/>
                                <w:sz w:val="18"/>
                                <w:szCs w:val="18"/>
                              </w:rPr>
                            </w:pPr>
                            <w:r>
                              <w:rPr>
                                <w:color w:val="000000"/>
                                <w:sz w:val="18"/>
                                <w:szCs w:val="18"/>
                                <w:lang w:val="en"/>
                              </w:rPr>
                              <w:t>Phí ch</w:t>
                            </w:r>
                            <w:r>
                              <w:rPr>
                                <w:color w:val="000000"/>
                                <w:sz w:val="18"/>
                                <w:szCs w:val="18"/>
                              </w:rPr>
                              <w:t>ứng thực chữ ký</w:t>
                            </w:r>
                          </w:p>
                        </w:tc>
                        <w:tc>
                          <w:tcPr>
                            <w:tcW w:w="1331" w:type="pct"/>
                            <w:shd w:val="clear" w:color="auto" w:fill="FFFFFF"/>
                            <w:vAlign w:val="center"/>
                          </w:tcPr>
                          <w:p w:rsidR="00B51B23" w:rsidRDefault="00E16BDA">
                            <w:pPr>
                              <w:pStyle w:val="NormalWeb"/>
                              <w:spacing w:before="0" w:beforeAutospacing="0" w:after="0" w:afterAutospacing="0"/>
                              <w:ind w:left="92" w:right="148"/>
                              <w:rPr>
                                <w:color w:val="000000"/>
                                <w:sz w:val="18"/>
                                <w:szCs w:val="18"/>
                              </w:rPr>
                            </w:pPr>
                            <w:r>
                              <w:rPr>
                                <w:color w:val="000000"/>
                                <w:sz w:val="18"/>
                                <w:szCs w:val="18"/>
                                <w:lang w:val="en"/>
                              </w:rPr>
                              <w:t>10.000 đ</w:t>
                            </w:r>
                            <w:r>
                              <w:rPr>
                                <w:color w:val="000000"/>
                                <w:sz w:val="18"/>
                                <w:szCs w:val="18"/>
                              </w:rPr>
                              <w:t xml:space="preserve">ồng/trường hợp. Trường hợp được hiểu là một hoặc nhiều chữ ký trong cùng một giấy tờ, văn </w:t>
                            </w:r>
                            <w:r>
                              <w:rPr>
                                <w:color w:val="000000"/>
                                <w:sz w:val="18"/>
                                <w:szCs w:val="18"/>
                              </w:rPr>
                              <w:t>bản</w:t>
                            </w:r>
                          </w:p>
                        </w:tc>
                      </w:tr>
                      <w:tr w:rsidR="00B51B23">
                        <w:trPr>
                          <w:trHeight w:val="632"/>
                          <w:tblCellSpacing w:w="0" w:type="dxa"/>
                        </w:trPr>
                        <w:tc>
                          <w:tcPr>
                            <w:tcW w:w="17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w:t>
                            </w:r>
                          </w:p>
                        </w:tc>
                        <w:tc>
                          <w:tcPr>
                            <w:tcW w:w="877" w:type="pct"/>
                            <w:shd w:val="clear" w:color="auto" w:fill="FFFFFF"/>
                            <w:vAlign w:val="center"/>
                          </w:tcPr>
                          <w:p w:rsidR="00B51B23" w:rsidRDefault="00E16BDA">
                            <w:pPr>
                              <w:pStyle w:val="NormalWeb"/>
                              <w:spacing w:before="0" w:beforeAutospacing="0" w:after="0" w:afterAutospacing="0"/>
                              <w:ind w:left="102" w:right="58"/>
                              <w:jc w:val="both"/>
                              <w:rPr>
                                <w:color w:val="000000"/>
                                <w:sz w:val="18"/>
                                <w:szCs w:val="18"/>
                              </w:rPr>
                            </w:pPr>
                            <w:r>
                              <w:rPr>
                                <w:color w:val="000000"/>
                                <w:sz w:val="18"/>
                                <w:szCs w:val="18"/>
                              </w:rPr>
                              <w:t>Đăng ký lại khai sinh</w:t>
                            </w:r>
                          </w:p>
                        </w:tc>
                        <w:tc>
                          <w:tcPr>
                            <w:tcW w:w="335"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10.000</w:t>
                            </w:r>
                          </w:p>
                        </w:tc>
                        <w:tc>
                          <w:tcPr>
                            <w:tcW w:w="45"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7</w:t>
                            </w:r>
                          </w:p>
                        </w:tc>
                        <w:tc>
                          <w:tcPr>
                            <w:tcW w:w="807" w:type="pct"/>
                            <w:shd w:val="clear" w:color="auto" w:fill="FFFFFF"/>
                            <w:vAlign w:val="center"/>
                          </w:tcPr>
                          <w:p w:rsidR="00B51B23" w:rsidRDefault="00E16BDA">
                            <w:pPr>
                              <w:pStyle w:val="NormalWeb"/>
                              <w:spacing w:before="0" w:beforeAutospacing="0" w:after="0" w:afterAutospacing="0"/>
                              <w:ind w:left="125"/>
                              <w:rPr>
                                <w:color w:val="000000"/>
                                <w:sz w:val="18"/>
                                <w:szCs w:val="18"/>
                              </w:rPr>
                            </w:pPr>
                            <w:r>
                              <w:rPr>
                                <w:color w:val="000000"/>
                                <w:sz w:val="18"/>
                                <w:szCs w:val="18"/>
                              </w:rPr>
                              <w:t>Bổ sung hộ tịch cho công dân Việt Nam cư trú ở trong nước</w:t>
                            </w:r>
                          </w:p>
                        </w:tc>
                        <w:tc>
                          <w:tcPr>
                            <w:tcW w:w="329"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20.000</w:t>
                            </w:r>
                          </w:p>
                        </w:tc>
                        <w:tc>
                          <w:tcPr>
                            <w:tcW w:w="73" w:type="pct"/>
                            <w:vMerge/>
                            <w:shd w:val="clear" w:color="auto" w:fill="FFFFFF"/>
                          </w:tcPr>
                          <w:p w:rsidR="00B51B23" w:rsidRDefault="00B51B23">
                            <w:pPr>
                              <w:spacing w:after="0" w:line="240" w:lineRule="auto"/>
                              <w:jc w:val="center"/>
                              <w:rPr>
                                <w:rFonts w:ascii="Times New Roman" w:hAnsi="Times New Roman" w:cs="Times New Roman"/>
                                <w:color w:val="000000"/>
                                <w:sz w:val="18"/>
                                <w:szCs w:val="18"/>
                              </w:rPr>
                            </w:pPr>
                          </w:p>
                        </w:tc>
                        <w:tc>
                          <w:tcPr>
                            <w:tcW w:w="234"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lang w:val="en"/>
                              </w:rPr>
                              <w:t>3</w:t>
                            </w:r>
                          </w:p>
                        </w:tc>
                        <w:tc>
                          <w:tcPr>
                            <w:tcW w:w="626" w:type="pct"/>
                            <w:shd w:val="clear" w:color="auto" w:fill="FFFFFF"/>
                            <w:vAlign w:val="center"/>
                          </w:tcPr>
                          <w:p w:rsidR="00B51B23" w:rsidRDefault="00E16BDA">
                            <w:pPr>
                              <w:pStyle w:val="NormalWeb"/>
                              <w:spacing w:before="0" w:beforeAutospacing="0" w:after="0" w:afterAutospacing="0"/>
                              <w:ind w:left="92" w:right="12"/>
                              <w:rPr>
                                <w:color w:val="000000"/>
                                <w:sz w:val="18"/>
                                <w:szCs w:val="18"/>
                              </w:rPr>
                            </w:pPr>
                            <w:r>
                              <w:rPr>
                                <w:color w:val="000000"/>
                                <w:sz w:val="18"/>
                                <w:szCs w:val="18"/>
                                <w:lang w:val="en"/>
                              </w:rPr>
                              <w:t>Phí ch</w:t>
                            </w:r>
                            <w:r>
                              <w:rPr>
                                <w:color w:val="000000"/>
                                <w:sz w:val="18"/>
                                <w:szCs w:val="18"/>
                              </w:rPr>
                              <w:t>ứng thực hợp đồng, giao dịch:</w:t>
                            </w:r>
                          </w:p>
                        </w:tc>
                        <w:tc>
                          <w:tcPr>
                            <w:tcW w:w="1331" w:type="pct"/>
                            <w:shd w:val="clear" w:color="auto" w:fill="FFFFFF"/>
                            <w:vAlign w:val="center"/>
                          </w:tcPr>
                          <w:p w:rsidR="00B51B23" w:rsidRDefault="00B51B23">
                            <w:pPr>
                              <w:spacing w:after="0" w:line="240" w:lineRule="auto"/>
                              <w:ind w:left="92" w:right="148"/>
                              <w:rPr>
                                <w:rFonts w:ascii="Times New Roman" w:hAnsi="Times New Roman" w:cs="Times New Roman"/>
                                <w:color w:val="000000"/>
                                <w:sz w:val="18"/>
                                <w:szCs w:val="18"/>
                              </w:rPr>
                            </w:pPr>
                          </w:p>
                        </w:tc>
                      </w:tr>
                      <w:tr w:rsidR="00B51B23">
                        <w:trPr>
                          <w:trHeight w:val="623"/>
                          <w:tblCellSpacing w:w="0" w:type="dxa"/>
                        </w:trPr>
                        <w:tc>
                          <w:tcPr>
                            <w:tcW w:w="17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w:t>
                            </w:r>
                          </w:p>
                        </w:tc>
                        <w:tc>
                          <w:tcPr>
                            <w:tcW w:w="877" w:type="pct"/>
                            <w:shd w:val="clear" w:color="auto" w:fill="FFFFFF"/>
                            <w:vAlign w:val="center"/>
                          </w:tcPr>
                          <w:p w:rsidR="00B51B23" w:rsidRDefault="00E16BDA">
                            <w:pPr>
                              <w:pStyle w:val="NormalWeb"/>
                              <w:spacing w:before="0" w:beforeAutospacing="0" w:after="0" w:afterAutospacing="0"/>
                              <w:ind w:left="102" w:right="58"/>
                              <w:jc w:val="both"/>
                              <w:rPr>
                                <w:color w:val="000000"/>
                                <w:sz w:val="18"/>
                                <w:szCs w:val="18"/>
                              </w:rPr>
                            </w:pPr>
                            <w:r>
                              <w:rPr>
                                <w:color w:val="000000"/>
                                <w:sz w:val="18"/>
                                <w:szCs w:val="18"/>
                              </w:rPr>
                              <w:t>Đăng ký khai sinh cho người đã có hồ sơ, giấy tờ cá nhân</w:t>
                            </w:r>
                          </w:p>
                        </w:tc>
                        <w:tc>
                          <w:tcPr>
                            <w:tcW w:w="335"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10.000</w:t>
                            </w:r>
                          </w:p>
                        </w:tc>
                        <w:tc>
                          <w:tcPr>
                            <w:tcW w:w="45"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8</w:t>
                            </w:r>
                          </w:p>
                        </w:tc>
                        <w:tc>
                          <w:tcPr>
                            <w:tcW w:w="807" w:type="pct"/>
                            <w:shd w:val="clear" w:color="auto" w:fill="FFFFFF"/>
                            <w:vAlign w:val="center"/>
                          </w:tcPr>
                          <w:p w:rsidR="00B51B23" w:rsidRDefault="00E16BDA">
                            <w:pPr>
                              <w:pStyle w:val="NormalWeb"/>
                              <w:spacing w:before="0" w:beforeAutospacing="0" w:after="0" w:afterAutospacing="0"/>
                              <w:ind w:left="125"/>
                              <w:rPr>
                                <w:color w:val="000000"/>
                                <w:sz w:val="18"/>
                                <w:szCs w:val="18"/>
                              </w:rPr>
                            </w:pPr>
                            <w:r>
                              <w:rPr>
                                <w:color w:val="000000"/>
                                <w:sz w:val="18"/>
                                <w:szCs w:val="18"/>
                              </w:rPr>
                              <w:t>Cấp giấy xác nhận tình trạng hôn nhân</w:t>
                            </w:r>
                          </w:p>
                        </w:tc>
                        <w:tc>
                          <w:tcPr>
                            <w:tcW w:w="329"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20.000</w:t>
                            </w:r>
                          </w:p>
                        </w:tc>
                        <w:tc>
                          <w:tcPr>
                            <w:tcW w:w="73" w:type="pct"/>
                            <w:vMerge/>
                            <w:shd w:val="clear" w:color="auto" w:fill="FFFFFF"/>
                          </w:tcPr>
                          <w:p w:rsidR="00B51B23" w:rsidRDefault="00B51B23">
                            <w:pPr>
                              <w:pStyle w:val="NormalWeb"/>
                              <w:spacing w:before="0" w:beforeAutospacing="0" w:after="0" w:afterAutospacing="0"/>
                              <w:jc w:val="center"/>
                              <w:rPr>
                                <w:color w:val="000000"/>
                                <w:sz w:val="18"/>
                                <w:szCs w:val="18"/>
                              </w:rPr>
                            </w:pPr>
                          </w:p>
                        </w:tc>
                        <w:tc>
                          <w:tcPr>
                            <w:tcW w:w="234"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lang w:val="en"/>
                              </w:rPr>
                              <w:t>a</w:t>
                            </w:r>
                          </w:p>
                        </w:tc>
                        <w:tc>
                          <w:tcPr>
                            <w:tcW w:w="626" w:type="pct"/>
                            <w:shd w:val="clear" w:color="auto" w:fill="FFFFFF"/>
                            <w:vAlign w:val="center"/>
                          </w:tcPr>
                          <w:p w:rsidR="00B51B23" w:rsidRDefault="00E16BDA">
                            <w:pPr>
                              <w:pStyle w:val="NormalWeb"/>
                              <w:spacing w:before="0" w:beforeAutospacing="0" w:after="0" w:afterAutospacing="0"/>
                              <w:ind w:left="92" w:right="12"/>
                              <w:rPr>
                                <w:color w:val="000000"/>
                                <w:sz w:val="18"/>
                                <w:szCs w:val="18"/>
                              </w:rPr>
                            </w:pPr>
                            <w:r>
                              <w:rPr>
                                <w:color w:val="000000"/>
                                <w:sz w:val="18"/>
                                <w:szCs w:val="18"/>
                                <w:lang w:val="en"/>
                              </w:rPr>
                              <w:t>Ch</w:t>
                            </w:r>
                            <w:r>
                              <w:rPr>
                                <w:color w:val="000000"/>
                                <w:sz w:val="18"/>
                                <w:szCs w:val="18"/>
                              </w:rPr>
                              <w:t>ứng thực hợp đồng, giao dịch</w:t>
                            </w:r>
                          </w:p>
                        </w:tc>
                        <w:tc>
                          <w:tcPr>
                            <w:tcW w:w="1331" w:type="pct"/>
                            <w:shd w:val="clear" w:color="auto" w:fill="FFFFFF"/>
                            <w:vAlign w:val="center"/>
                          </w:tcPr>
                          <w:p w:rsidR="00B51B23" w:rsidRDefault="00E16BDA">
                            <w:pPr>
                              <w:pStyle w:val="NormalWeb"/>
                              <w:spacing w:before="0" w:beforeAutospacing="0" w:after="0" w:afterAutospacing="0"/>
                              <w:ind w:left="92" w:right="148"/>
                              <w:rPr>
                                <w:color w:val="000000"/>
                                <w:sz w:val="18"/>
                                <w:szCs w:val="18"/>
                              </w:rPr>
                            </w:pPr>
                            <w:r>
                              <w:rPr>
                                <w:color w:val="000000"/>
                                <w:sz w:val="18"/>
                                <w:szCs w:val="18"/>
                                <w:lang w:val="en"/>
                              </w:rPr>
                              <w:t>50.000 đ</w:t>
                            </w:r>
                            <w:r>
                              <w:rPr>
                                <w:color w:val="000000"/>
                                <w:sz w:val="18"/>
                                <w:szCs w:val="18"/>
                              </w:rPr>
                              <w:t>ồng/hợp đồng, giao dịch</w:t>
                            </w:r>
                          </w:p>
                        </w:tc>
                      </w:tr>
                      <w:tr w:rsidR="00B51B23">
                        <w:trPr>
                          <w:trHeight w:val="596"/>
                          <w:tblCellSpacing w:w="0" w:type="dxa"/>
                        </w:trPr>
                        <w:tc>
                          <w:tcPr>
                            <w:tcW w:w="17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2</w:t>
                            </w:r>
                          </w:p>
                        </w:tc>
                        <w:tc>
                          <w:tcPr>
                            <w:tcW w:w="877" w:type="pct"/>
                            <w:shd w:val="clear" w:color="auto" w:fill="FFFFFF"/>
                            <w:vAlign w:val="center"/>
                          </w:tcPr>
                          <w:p w:rsidR="00B51B23" w:rsidRDefault="00E16BDA">
                            <w:pPr>
                              <w:pStyle w:val="NormalWeb"/>
                              <w:spacing w:before="0" w:beforeAutospacing="0" w:after="0" w:afterAutospacing="0"/>
                              <w:ind w:left="102" w:right="58"/>
                              <w:jc w:val="both"/>
                              <w:rPr>
                                <w:color w:val="000000"/>
                                <w:sz w:val="18"/>
                                <w:szCs w:val="18"/>
                              </w:rPr>
                            </w:pPr>
                            <w:r>
                              <w:rPr>
                                <w:color w:val="000000"/>
                                <w:sz w:val="18"/>
                                <w:szCs w:val="18"/>
                              </w:rPr>
                              <w:t>Khai tử</w:t>
                            </w:r>
                          </w:p>
                        </w:tc>
                        <w:tc>
                          <w:tcPr>
                            <w:tcW w:w="335" w:type="pct"/>
                            <w:shd w:val="clear" w:color="auto" w:fill="FFFFFF"/>
                            <w:vAlign w:val="center"/>
                          </w:tcPr>
                          <w:p w:rsidR="00B51B23" w:rsidRDefault="00B51B23">
                            <w:pPr>
                              <w:spacing w:after="0" w:line="240" w:lineRule="auto"/>
                              <w:jc w:val="center"/>
                              <w:rPr>
                                <w:rFonts w:ascii="Times New Roman" w:hAnsi="Times New Roman" w:cs="Times New Roman"/>
                                <w:color w:val="000000"/>
                                <w:sz w:val="18"/>
                                <w:szCs w:val="18"/>
                              </w:rPr>
                            </w:pPr>
                          </w:p>
                        </w:tc>
                        <w:tc>
                          <w:tcPr>
                            <w:tcW w:w="45"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9</w:t>
                            </w:r>
                          </w:p>
                        </w:tc>
                        <w:tc>
                          <w:tcPr>
                            <w:tcW w:w="807" w:type="pct"/>
                            <w:shd w:val="clear" w:color="auto" w:fill="FFFFFF"/>
                            <w:vAlign w:val="center"/>
                          </w:tcPr>
                          <w:p w:rsidR="00B51B23" w:rsidRDefault="00E16BDA">
                            <w:pPr>
                              <w:pStyle w:val="NormalWeb"/>
                              <w:spacing w:before="0" w:beforeAutospacing="0" w:after="0" w:afterAutospacing="0"/>
                              <w:ind w:left="125"/>
                              <w:rPr>
                                <w:color w:val="000000"/>
                                <w:sz w:val="18"/>
                                <w:szCs w:val="18"/>
                              </w:rPr>
                            </w:pPr>
                            <w:r>
                              <w:rPr>
                                <w:color w:val="000000"/>
                                <w:sz w:val="18"/>
                                <w:szCs w:val="18"/>
                              </w:rPr>
                              <w:t>Xác nhận hoặc ghi vào Sổ hộ tịch các việc hộ tịch khác</w:t>
                            </w:r>
                          </w:p>
                        </w:tc>
                        <w:tc>
                          <w:tcPr>
                            <w:tcW w:w="329"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10.000</w:t>
                            </w:r>
                          </w:p>
                        </w:tc>
                        <w:tc>
                          <w:tcPr>
                            <w:tcW w:w="73" w:type="pct"/>
                            <w:vMerge/>
                            <w:shd w:val="clear" w:color="auto" w:fill="FFFFFF"/>
                          </w:tcPr>
                          <w:p w:rsidR="00B51B23" w:rsidRDefault="00B51B23">
                            <w:pPr>
                              <w:pStyle w:val="NormalWeb"/>
                              <w:spacing w:before="0" w:beforeAutospacing="0" w:after="0" w:afterAutospacing="0"/>
                              <w:jc w:val="center"/>
                              <w:rPr>
                                <w:color w:val="000000"/>
                                <w:sz w:val="18"/>
                                <w:szCs w:val="18"/>
                              </w:rPr>
                            </w:pPr>
                          </w:p>
                        </w:tc>
                        <w:tc>
                          <w:tcPr>
                            <w:tcW w:w="234" w:type="pct"/>
                            <w:vMerge w:val="restart"/>
                            <w:shd w:val="clear" w:color="auto" w:fill="FFFFFF"/>
                            <w:vAlign w:val="center"/>
                          </w:tcPr>
                          <w:p w:rsidR="00B51B23" w:rsidRDefault="00E16BDA">
                            <w:pPr>
                              <w:pStyle w:val="NormalWeb"/>
                              <w:spacing w:before="0" w:after="0"/>
                              <w:jc w:val="center"/>
                              <w:rPr>
                                <w:color w:val="000000"/>
                                <w:sz w:val="18"/>
                                <w:szCs w:val="18"/>
                              </w:rPr>
                            </w:pPr>
                            <w:r>
                              <w:rPr>
                                <w:color w:val="000000"/>
                                <w:sz w:val="18"/>
                                <w:szCs w:val="18"/>
                                <w:lang w:val="en"/>
                              </w:rPr>
                              <w:t>b</w:t>
                            </w:r>
                          </w:p>
                        </w:tc>
                        <w:tc>
                          <w:tcPr>
                            <w:tcW w:w="626" w:type="pct"/>
                            <w:vMerge w:val="restart"/>
                            <w:shd w:val="clear" w:color="auto" w:fill="FFFFFF"/>
                            <w:vAlign w:val="center"/>
                          </w:tcPr>
                          <w:p w:rsidR="00B51B23" w:rsidRDefault="00E16BDA">
                            <w:pPr>
                              <w:pStyle w:val="NormalWeb"/>
                              <w:spacing w:before="0" w:after="0"/>
                              <w:ind w:left="92" w:right="12"/>
                              <w:rPr>
                                <w:color w:val="000000"/>
                                <w:sz w:val="18"/>
                                <w:szCs w:val="18"/>
                              </w:rPr>
                            </w:pPr>
                            <w:r>
                              <w:rPr>
                                <w:color w:val="000000"/>
                                <w:sz w:val="18"/>
                                <w:szCs w:val="18"/>
                                <w:lang w:val="en"/>
                              </w:rPr>
                              <w:t>Ch</w:t>
                            </w:r>
                            <w:r>
                              <w:rPr>
                                <w:color w:val="000000"/>
                                <w:sz w:val="18"/>
                                <w:szCs w:val="18"/>
                              </w:rPr>
                              <w:t>ứng thực việc sửa đổi, bổ sung, hủy bỏ hợp đồng, giao dịch</w:t>
                            </w:r>
                          </w:p>
                        </w:tc>
                        <w:tc>
                          <w:tcPr>
                            <w:tcW w:w="1331" w:type="pct"/>
                            <w:vMerge w:val="restart"/>
                            <w:shd w:val="clear" w:color="auto" w:fill="FFFFFF"/>
                            <w:vAlign w:val="center"/>
                          </w:tcPr>
                          <w:p w:rsidR="00B51B23" w:rsidRDefault="00E16BDA">
                            <w:pPr>
                              <w:pStyle w:val="NormalWeb"/>
                              <w:spacing w:before="0" w:after="0"/>
                              <w:ind w:left="92" w:right="148"/>
                              <w:rPr>
                                <w:color w:val="000000"/>
                                <w:sz w:val="18"/>
                                <w:szCs w:val="18"/>
                              </w:rPr>
                            </w:pPr>
                            <w:r>
                              <w:rPr>
                                <w:color w:val="000000"/>
                                <w:sz w:val="18"/>
                                <w:szCs w:val="18"/>
                                <w:lang w:val="en"/>
                              </w:rPr>
                              <w:t>30.000 đ</w:t>
                            </w:r>
                            <w:r>
                              <w:rPr>
                                <w:color w:val="000000"/>
                                <w:sz w:val="18"/>
                                <w:szCs w:val="18"/>
                              </w:rPr>
                              <w:t>ồng/hợp đồng, giao dịch</w:t>
                            </w:r>
                          </w:p>
                        </w:tc>
                      </w:tr>
                      <w:tr w:rsidR="00B51B23">
                        <w:trPr>
                          <w:trHeight w:val="416"/>
                          <w:tblCellSpacing w:w="0" w:type="dxa"/>
                        </w:trPr>
                        <w:tc>
                          <w:tcPr>
                            <w:tcW w:w="17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w:t>
                            </w:r>
                          </w:p>
                        </w:tc>
                        <w:tc>
                          <w:tcPr>
                            <w:tcW w:w="877" w:type="pct"/>
                            <w:shd w:val="clear" w:color="auto" w:fill="FFFFFF"/>
                            <w:vAlign w:val="center"/>
                          </w:tcPr>
                          <w:p w:rsidR="00B51B23" w:rsidRDefault="00E16BDA">
                            <w:pPr>
                              <w:pStyle w:val="NormalWeb"/>
                              <w:spacing w:before="0" w:beforeAutospacing="0" w:after="0" w:afterAutospacing="0"/>
                              <w:ind w:left="102" w:right="58"/>
                              <w:jc w:val="both"/>
                              <w:rPr>
                                <w:color w:val="000000"/>
                                <w:sz w:val="18"/>
                                <w:szCs w:val="18"/>
                              </w:rPr>
                            </w:pPr>
                            <w:r>
                              <w:rPr>
                                <w:color w:val="000000"/>
                                <w:sz w:val="18"/>
                                <w:szCs w:val="18"/>
                              </w:rPr>
                              <w:t>Đăng ký</w:t>
                            </w:r>
                            <w:r>
                              <w:rPr>
                                <w:color w:val="000000"/>
                                <w:sz w:val="18"/>
                                <w:szCs w:val="18"/>
                              </w:rPr>
                              <w:t xml:space="preserve"> khai tử đúng hạn</w:t>
                            </w:r>
                          </w:p>
                        </w:tc>
                        <w:tc>
                          <w:tcPr>
                            <w:tcW w:w="335"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Miễn</w:t>
                            </w:r>
                          </w:p>
                        </w:tc>
                        <w:tc>
                          <w:tcPr>
                            <w:tcW w:w="45"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10</w:t>
                            </w:r>
                          </w:p>
                        </w:tc>
                        <w:tc>
                          <w:tcPr>
                            <w:tcW w:w="807" w:type="pct"/>
                            <w:shd w:val="clear" w:color="auto" w:fill="FFFFFF"/>
                            <w:vAlign w:val="center"/>
                          </w:tcPr>
                          <w:p w:rsidR="00B51B23" w:rsidRDefault="00E16BDA">
                            <w:pPr>
                              <w:pStyle w:val="NormalWeb"/>
                              <w:spacing w:before="0" w:beforeAutospacing="0" w:after="0" w:afterAutospacing="0"/>
                              <w:ind w:left="125"/>
                              <w:rPr>
                                <w:color w:val="000000"/>
                                <w:sz w:val="18"/>
                                <w:szCs w:val="18"/>
                              </w:rPr>
                            </w:pPr>
                            <w:r>
                              <w:rPr>
                                <w:color w:val="000000"/>
                                <w:sz w:val="18"/>
                                <w:szCs w:val="18"/>
                              </w:rPr>
                              <w:t>Giám hộ</w:t>
                            </w:r>
                          </w:p>
                        </w:tc>
                        <w:tc>
                          <w:tcPr>
                            <w:tcW w:w="329" w:type="pct"/>
                            <w:shd w:val="clear" w:color="auto" w:fill="FFFFFF"/>
                            <w:vAlign w:val="center"/>
                          </w:tcPr>
                          <w:p w:rsidR="00B51B23" w:rsidRDefault="00B51B23">
                            <w:pPr>
                              <w:spacing w:after="0" w:line="240" w:lineRule="auto"/>
                              <w:jc w:val="center"/>
                              <w:rPr>
                                <w:rFonts w:ascii="Times New Roman" w:hAnsi="Times New Roman" w:cs="Times New Roman"/>
                                <w:color w:val="000000"/>
                                <w:sz w:val="18"/>
                                <w:szCs w:val="18"/>
                              </w:rPr>
                            </w:pPr>
                          </w:p>
                        </w:tc>
                        <w:tc>
                          <w:tcPr>
                            <w:tcW w:w="73" w:type="pct"/>
                            <w:vMerge/>
                            <w:shd w:val="clear" w:color="auto" w:fill="FFFFFF"/>
                          </w:tcPr>
                          <w:p w:rsidR="00B51B23" w:rsidRDefault="00B51B23">
                            <w:pPr>
                              <w:pStyle w:val="NormalWeb"/>
                              <w:spacing w:before="0" w:beforeAutospacing="0" w:after="0" w:afterAutospacing="0"/>
                              <w:jc w:val="center"/>
                              <w:rPr>
                                <w:color w:val="000000"/>
                                <w:sz w:val="18"/>
                                <w:szCs w:val="18"/>
                              </w:rPr>
                            </w:pPr>
                          </w:p>
                        </w:tc>
                        <w:tc>
                          <w:tcPr>
                            <w:tcW w:w="234" w:type="pct"/>
                            <w:vMerge/>
                            <w:shd w:val="clear" w:color="auto" w:fill="FFFFFF"/>
                            <w:vAlign w:val="center"/>
                          </w:tcPr>
                          <w:p w:rsidR="00B51B23" w:rsidRDefault="00B51B23">
                            <w:pPr>
                              <w:pStyle w:val="NormalWeb"/>
                              <w:spacing w:before="0" w:beforeAutospacing="0" w:after="0" w:afterAutospacing="0"/>
                              <w:jc w:val="center"/>
                              <w:rPr>
                                <w:color w:val="000000"/>
                                <w:sz w:val="18"/>
                                <w:szCs w:val="18"/>
                              </w:rPr>
                            </w:pPr>
                          </w:p>
                        </w:tc>
                        <w:tc>
                          <w:tcPr>
                            <w:tcW w:w="626" w:type="pct"/>
                            <w:vMerge/>
                            <w:shd w:val="clear" w:color="auto" w:fill="FFFFFF"/>
                            <w:vAlign w:val="center"/>
                          </w:tcPr>
                          <w:p w:rsidR="00B51B23" w:rsidRDefault="00B51B23">
                            <w:pPr>
                              <w:pStyle w:val="NormalWeb"/>
                              <w:spacing w:before="0" w:beforeAutospacing="0" w:after="0" w:afterAutospacing="0"/>
                              <w:ind w:left="92" w:right="12"/>
                              <w:rPr>
                                <w:color w:val="000000"/>
                                <w:sz w:val="18"/>
                                <w:szCs w:val="18"/>
                              </w:rPr>
                            </w:pPr>
                          </w:p>
                        </w:tc>
                        <w:tc>
                          <w:tcPr>
                            <w:tcW w:w="1331" w:type="pct"/>
                            <w:vMerge/>
                            <w:shd w:val="clear" w:color="auto" w:fill="FFFFFF"/>
                            <w:vAlign w:val="center"/>
                          </w:tcPr>
                          <w:p w:rsidR="00B51B23" w:rsidRDefault="00B51B23">
                            <w:pPr>
                              <w:pStyle w:val="NormalWeb"/>
                              <w:spacing w:before="0" w:beforeAutospacing="0" w:after="0" w:afterAutospacing="0"/>
                              <w:ind w:left="92" w:right="148"/>
                              <w:rPr>
                                <w:color w:val="000000"/>
                                <w:sz w:val="18"/>
                                <w:szCs w:val="18"/>
                              </w:rPr>
                            </w:pPr>
                          </w:p>
                        </w:tc>
                      </w:tr>
                      <w:tr w:rsidR="00B51B23">
                        <w:trPr>
                          <w:trHeight w:val="371"/>
                          <w:tblCellSpacing w:w="0" w:type="dxa"/>
                        </w:trPr>
                        <w:tc>
                          <w:tcPr>
                            <w:tcW w:w="171" w:type="pct"/>
                            <w:shd w:val="clear" w:color="auto" w:fill="FFFFFF"/>
                            <w:vAlign w:val="center"/>
                          </w:tcPr>
                          <w:p w:rsidR="00B51B23" w:rsidRDefault="00E16BDA">
                            <w:pPr>
                              <w:pStyle w:val="NormalWeb"/>
                              <w:spacing w:before="0" w:beforeAutospacing="0" w:after="0" w:afterAutospacing="0"/>
                              <w:jc w:val="center"/>
                              <w:rPr>
                                <w:color w:val="000000"/>
                                <w:sz w:val="16"/>
                                <w:szCs w:val="18"/>
                              </w:rPr>
                            </w:pPr>
                            <w:r>
                              <w:rPr>
                                <w:color w:val="000000"/>
                                <w:sz w:val="16"/>
                                <w:szCs w:val="18"/>
                              </w:rPr>
                              <w:t>-</w:t>
                            </w:r>
                          </w:p>
                        </w:tc>
                        <w:tc>
                          <w:tcPr>
                            <w:tcW w:w="877" w:type="pct"/>
                            <w:shd w:val="clear" w:color="auto" w:fill="FFFFFF"/>
                            <w:vAlign w:val="center"/>
                          </w:tcPr>
                          <w:p w:rsidR="00B51B23" w:rsidRDefault="00E16BDA">
                            <w:pPr>
                              <w:pStyle w:val="NormalWeb"/>
                              <w:spacing w:before="0" w:beforeAutospacing="0" w:after="0" w:afterAutospacing="0"/>
                              <w:ind w:left="102" w:right="58"/>
                              <w:jc w:val="both"/>
                              <w:rPr>
                                <w:color w:val="000000"/>
                                <w:sz w:val="16"/>
                                <w:szCs w:val="18"/>
                              </w:rPr>
                            </w:pPr>
                            <w:r>
                              <w:rPr>
                                <w:color w:val="000000"/>
                                <w:sz w:val="16"/>
                                <w:szCs w:val="18"/>
                              </w:rPr>
                              <w:t>Đăng ký khai tử không đúng hạn</w:t>
                            </w:r>
                          </w:p>
                        </w:tc>
                        <w:tc>
                          <w:tcPr>
                            <w:tcW w:w="335" w:type="pct"/>
                            <w:shd w:val="clear" w:color="auto" w:fill="FFFFFF"/>
                            <w:vAlign w:val="center"/>
                          </w:tcPr>
                          <w:p w:rsidR="00B51B23" w:rsidRDefault="00E16BDA">
                            <w:pPr>
                              <w:pStyle w:val="NormalWeb"/>
                              <w:spacing w:before="0" w:beforeAutospacing="0" w:after="0" w:afterAutospacing="0"/>
                              <w:jc w:val="center"/>
                              <w:rPr>
                                <w:color w:val="000000"/>
                                <w:sz w:val="16"/>
                                <w:szCs w:val="18"/>
                              </w:rPr>
                            </w:pPr>
                            <w:r>
                              <w:rPr>
                                <w:color w:val="000000"/>
                                <w:sz w:val="16"/>
                                <w:szCs w:val="18"/>
                              </w:rPr>
                              <w:t>10.000</w:t>
                            </w:r>
                          </w:p>
                        </w:tc>
                        <w:tc>
                          <w:tcPr>
                            <w:tcW w:w="45"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20"/>
                              </w:rPr>
                            </w:pPr>
                          </w:p>
                        </w:tc>
                        <w:tc>
                          <w:tcPr>
                            <w:tcW w:w="17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w:t>
                            </w:r>
                          </w:p>
                        </w:tc>
                        <w:tc>
                          <w:tcPr>
                            <w:tcW w:w="807" w:type="pct"/>
                            <w:shd w:val="clear" w:color="auto" w:fill="FFFFFF"/>
                            <w:vAlign w:val="center"/>
                          </w:tcPr>
                          <w:p w:rsidR="00B51B23" w:rsidRDefault="00E16BDA">
                            <w:pPr>
                              <w:pStyle w:val="NormalWeb"/>
                              <w:spacing w:before="0" w:beforeAutospacing="0" w:after="0" w:afterAutospacing="0"/>
                              <w:ind w:left="125"/>
                              <w:rPr>
                                <w:color w:val="000000"/>
                                <w:sz w:val="18"/>
                                <w:szCs w:val="18"/>
                              </w:rPr>
                            </w:pPr>
                            <w:r>
                              <w:rPr>
                                <w:color w:val="000000"/>
                                <w:sz w:val="18"/>
                                <w:szCs w:val="18"/>
                              </w:rPr>
                              <w:t>Đăng ký giám hộ</w:t>
                            </w:r>
                          </w:p>
                        </w:tc>
                        <w:tc>
                          <w:tcPr>
                            <w:tcW w:w="329"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Miễn</w:t>
                            </w:r>
                          </w:p>
                        </w:tc>
                        <w:tc>
                          <w:tcPr>
                            <w:tcW w:w="73" w:type="pct"/>
                            <w:vMerge/>
                            <w:shd w:val="clear" w:color="auto" w:fill="FFFFFF"/>
                          </w:tcPr>
                          <w:p w:rsidR="00B51B23" w:rsidRDefault="00B51B23">
                            <w:pPr>
                              <w:pStyle w:val="NormalWeb"/>
                              <w:spacing w:before="0" w:beforeAutospacing="0" w:after="0" w:afterAutospacing="0"/>
                              <w:jc w:val="center"/>
                              <w:rPr>
                                <w:color w:val="000000"/>
                                <w:sz w:val="16"/>
                                <w:szCs w:val="18"/>
                              </w:rPr>
                            </w:pPr>
                          </w:p>
                        </w:tc>
                        <w:tc>
                          <w:tcPr>
                            <w:tcW w:w="234" w:type="pct"/>
                            <w:vMerge/>
                            <w:shd w:val="clear" w:color="auto" w:fill="FFFFFF"/>
                            <w:vAlign w:val="center"/>
                          </w:tcPr>
                          <w:p w:rsidR="00B51B23" w:rsidRDefault="00B51B23">
                            <w:pPr>
                              <w:pStyle w:val="NormalWeb"/>
                              <w:spacing w:before="0" w:beforeAutospacing="0" w:after="0" w:afterAutospacing="0"/>
                              <w:jc w:val="center"/>
                              <w:rPr>
                                <w:color w:val="000000"/>
                                <w:sz w:val="18"/>
                                <w:szCs w:val="18"/>
                              </w:rPr>
                            </w:pPr>
                          </w:p>
                        </w:tc>
                        <w:tc>
                          <w:tcPr>
                            <w:tcW w:w="626" w:type="pct"/>
                            <w:vMerge/>
                            <w:shd w:val="clear" w:color="auto" w:fill="FFFFFF"/>
                            <w:vAlign w:val="center"/>
                          </w:tcPr>
                          <w:p w:rsidR="00B51B23" w:rsidRDefault="00B51B23">
                            <w:pPr>
                              <w:pStyle w:val="NormalWeb"/>
                              <w:spacing w:before="0" w:beforeAutospacing="0" w:after="0" w:afterAutospacing="0"/>
                              <w:ind w:left="92" w:right="12"/>
                              <w:rPr>
                                <w:color w:val="000000"/>
                                <w:sz w:val="18"/>
                                <w:szCs w:val="18"/>
                              </w:rPr>
                            </w:pPr>
                          </w:p>
                        </w:tc>
                        <w:tc>
                          <w:tcPr>
                            <w:tcW w:w="1331" w:type="pct"/>
                            <w:vMerge/>
                            <w:shd w:val="clear" w:color="auto" w:fill="FFFFFF"/>
                            <w:vAlign w:val="center"/>
                          </w:tcPr>
                          <w:p w:rsidR="00B51B23" w:rsidRDefault="00B51B23">
                            <w:pPr>
                              <w:pStyle w:val="NormalWeb"/>
                              <w:spacing w:before="0" w:beforeAutospacing="0" w:after="0" w:afterAutospacing="0"/>
                              <w:ind w:left="92" w:right="148"/>
                              <w:rPr>
                                <w:color w:val="000000"/>
                                <w:sz w:val="18"/>
                                <w:szCs w:val="18"/>
                              </w:rPr>
                            </w:pPr>
                          </w:p>
                        </w:tc>
                      </w:tr>
                      <w:tr w:rsidR="00B51B23">
                        <w:trPr>
                          <w:trHeight w:val="317"/>
                          <w:tblCellSpacing w:w="0" w:type="dxa"/>
                        </w:trPr>
                        <w:tc>
                          <w:tcPr>
                            <w:tcW w:w="171" w:type="pct"/>
                            <w:shd w:val="clear" w:color="auto" w:fill="FFFFFF"/>
                            <w:vAlign w:val="center"/>
                          </w:tcPr>
                          <w:p w:rsidR="00B51B23" w:rsidRDefault="00E16BDA">
                            <w:pPr>
                              <w:pStyle w:val="NormalWeb"/>
                              <w:spacing w:before="0" w:beforeAutospacing="0" w:after="0" w:afterAutospacing="0"/>
                              <w:jc w:val="center"/>
                              <w:rPr>
                                <w:color w:val="000000"/>
                                <w:sz w:val="16"/>
                                <w:szCs w:val="18"/>
                              </w:rPr>
                            </w:pPr>
                            <w:r>
                              <w:rPr>
                                <w:color w:val="000000"/>
                                <w:sz w:val="16"/>
                                <w:szCs w:val="18"/>
                              </w:rPr>
                              <w:t>-</w:t>
                            </w:r>
                          </w:p>
                        </w:tc>
                        <w:tc>
                          <w:tcPr>
                            <w:tcW w:w="877" w:type="pct"/>
                            <w:shd w:val="clear" w:color="auto" w:fill="FFFFFF"/>
                            <w:vAlign w:val="center"/>
                          </w:tcPr>
                          <w:p w:rsidR="00B51B23" w:rsidRDefault="00E16BDA">
                            <w:pPr>
                              <w:pStyle w:val="NormalWeb"/>
                              <w:spacing w:before="0" w:beforeAutospacing="0" w:after="0" w:afterAutospacing="0"/>
                              <w:ind w:left="102" w:right="58"/>
                              <w:jc w:val="both"/>
                              <w:rPr>
                                <w:color w:val="000000"/>
                                <w:sz w:val="16"/>
                                <w:szCs w:val="18"/>
                              </w:rPr>
                            </w:pPr>
                            <w:r>
                              <w:rPr>
                                <w:color w:val="000000"/>
                                <w:sz w:val="16"/>
                                <w:szCs w:val="18"/>
                              </w:rPr>
                              <w:t>Đăng ký lại khai tử</w:t>
                            </w:r>
                          </w:p>
                        </w:tc>
                        <w:tc>
                          <w:tcPr>
                            <w:tcW w:w="335" w:type="pct"/>
                            <w:shd w:val="clear" w:color="auto" w:fill="FFFFFF"/>
                            <w:vAlign w:val="center"/>
                          </w:tcPr>
                          <w:p w:rsidR="00B51B23" w:rsidRDefault="00E16BDA">
                            <w:pPr>
                              <w:pStyle w:val="NormalWeb"/>
                              <w:spacing w:before="0" w:beforeAutospacing="0" w:after="0" w:afterAutospacing="0"/>
                              <w:jc w:val="center"/>
                              <w:rPr>
                                <w:color w:val="000000"/>
                                <w:sz w:val="16"/>
                                <w:szCs w:val="18"/>
                              </w:rPr>
                            </w:pPr>
                            <w:r>
                              <w:rPr>
                                <w:color w:val="000000"/>
                                <w:sz w:val="16"/>
                                <w:szCs w:val="18"/>
                              </w:rPr>
                              <w:t>10.000</w:t>
                            </w:r>
                          </w:p>
                        </w:tc>
                        <w:tc>
                          <w:tcPr>
                            <w:tcW w:w="45"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20"/>
                              </w:rPr>
                            </w:pPr>
                          </w:p>
                        </w:tc>
                        <w:tc>
                          <w:tcPr>
                            <w:tcW w:w="17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w:t>
                            </w:r>
                          </w:p>
                        </w:tc>
                        <w:tc>
                          <w:tcPr>
                            <w:tcW w:w="807" w:type="pct"/>
                            <w:shd w:val="clear" w:color="auto" w:fill="FFFFFF"/>
                            <w:vAlign w:val="center"/>
                          </w:tcPr>
                          <w:p w:rsidR="00B51B23" w:rsidRDefault="00E16BDA">
                            <w:pPr>
                              <w:pStyle w:val="NormalWeb"/>
                              <w:spacing w:before="0" w:beforeAutospacing="0" w:after="0" w:afterAutospacing="0"/>
                              <w:ind w:left="125"/>
                              <w:rPr>
                                <w:color w:val="000000"/>
                                <w:sz w:val="18"/>
                                <w:szCs w:val="18"/>
                              </w:rPr>
                            </w:pPr>
                            <w:r>
                              <w:rPr>
                                <w:color w:val="000000"/>
                                <w:sz w:val="18"/>
                                <w:szCs w:val="18"/>
                              </w:rPr>
                              <w:t>Đăng ký chấm dứt giám hộ</w:t>
                            </w:r>
                          </w:p>
                        </w:tc>
                        <w:tc>
                          <w:tcPr>
                            <w:tcW w:w="329"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Miễn</w:t>
                            </w:r>
                          </w:p>
                        </w:tc>
                        <w:tc>
                          <w:tcPr>
                            <w:tcW w:w="73" w:type="pct"/>
                            <w:vMerge/>
                            <w:shd w:val="clear" w:color="auto" w:fill="FFFFFF"/>
                          </w:tcPr>
                          <w:p w:rsidR="00B51B23" w:rsidRDefault="00B51B23">
                            <w:pPr>
                              <w:pStyle w:val="NormalWeb"/>
                              <w:spacing w:before="0" w:beforeAutospacing="0" w:after="0" w:afterAutospacing="0"/>
                              <w:jc w:val="right"/>
                              <w:rPr>
                                <w:color w:val="000000"/>
                                <w:sz w:val="16"/>
                                <w:szCs w:val="18"/>
                              </w:rPr>
                            </w:pPr>
                          </w:p>
                        </w:tc>
                        <w:tc>
                          <w:tcPr>
                            <w:tcW w:w="234" w:type="pct"/>
                            <w:vMerge w:val="restart"/>
                            <w:shd w:val="clear" w:color="auto" w:fill="FFFFFF"/>
                            <w:vAlign w:val="center"/>
                          </w:tcPr>
                          <w:p w:rsidR="00B51B23" w:rsidRDefault="00E16BDA">
                            <w:pPr>
                              <w:pStyle w:val="NormalWeb"/>
                              <w:spacing w:before="0" w:after="0"/>
                              <w:jc w:val="center"/>
                              <w:rPr>
                                <w:color w:val="000000"/>
                                <w:sz w:val="18"/>
                                <w:szCs w:val="18"/>
                              </w:rPr>
                            </w:pPr>
                            <w:r>
                              <w:rPr>
                                <w:color w:val="000000"/>
                                <w:sz w:val="18"/>
                                <w:szCs w:val="18"/>
                                <w:lang w:val="en"/>
                              </w:rPr>
                              <w:t>c</w:t>
                            </w:r>
                          </w:p>
                        </w:tc>
                        <w:tc>
                          <w:tcPr>
                            <w:tcW w:w="626" w:type="pct"/>
                            <w:vMerge w:val="restart"/>
                            <w:shd w:val="clear" w:color="auto" w:fill="FFFFFF"/>
                            <w:vAlign w:val="center"/>
                          </w:tcPr>
                          <w:p w:rsidR="00B51B23" w:rsidRDefault="00E16BDA">
                            <w:pPr>
                              <w:pStyle w:val="NormalWeb"/>
                              <w:spacing w:before="0" w:after="0"/>
                              <w:ind w:left="92" w:right="12"/>
                              <w:rPr>
                                <w:color w:val="000000"/>
                                <w:sz w:val="18"/>
                                <w:szCs w:val="18"/>
                              </w:rPr>
                            </w:pPr>
                            <w:r>
                              <w:rPr>
                                <w:color w:val="000000"/>
                                <w:sz w:val="18"/>
                                <w:szCs w:val="18"/>
                                <w:lang w:val="en"/>
                              </w:rPr>
                              <w:t>S</w:t>
                            </w:r>
                            <w:r>
                              <w:rPr>
                                <w:color w:val="000000"/>
                                <w:sz w:val="18"/>
                                <w:szCs w:val="18"/>
                              </w:rPr>
                              <w:t>ửa lỗi sai sót trong hợp đồng, giao dịch đã được chứng thực</w:t>
                            </w:r>
                          </w:p>
                        </w:tc>
                        <w:tc>
                          <w:tcPr>
                            <w:tcW w:w="1331" w:type="pct"/>
                            <w:vMerge w:val="restart"/>
                            <w:shd w:val="clear" w:color="auto" w:fill="FFFFFF"/>
                            <w:vAlign w:val="center"/>
                          </w:tcPr>
                          <w:p w:rsidR="00B51B23" w:rsidRDefault="00E16BDA">
                            <w:pPr>
                              <w:pStyle w:val="NormalWeb"/>
                              <w:spacing w:before="0" w:after="0"/>
                              <w:ind w:left="92" w:right="148"/>
                              <w:rPr>
                                <w:color w:val="000000"/>
                                <w:sz w:val="18"/>
                                <w:szCs w:val="18"/>
                              </w:rPr>
                            </w:pPr>
                            <w:r>
                              <w:rPr>
                                <w:color w:val="000000"/>
                                <w:sz w:val="18"/>
                                <w:szCs w:val="18"/>
                                <w:lang w:val="en"/>
                              </w:rPr>
                              <w:t>25.000 đ</w:t>
                            </w:r>
                            <w:r>
                              <w:rPr>
                                <w:color w:val="000000"/>
                                <w:sz w:val="18"/>
                                <w:szCs w:val="18"/>
                              </w:rPr>
                              <w:t xml:space="preserve">ồng/hợp </w:t>
                            </w:r>
                            <w:r>
                              <w:rPr>
                                <w:color w:val="000000"/>
                                <w:sz w:val="18"/>
                                <w:szCs w:val="18"/>
                              </w:rPr>
                              <w:t>đồng, giao dịch</w:t>
                            </w:r>
                          </w:p>
                        </w:tc>
                      </w:tr>
                      <w:tr w:rsidR="00B51B23">
                        <w:trPr>
                          <w:trHeight w:val="155"/>
                          <w:tblCellSpacing w:w="0" w:type="dxa"/>
                        </w:trPr>
                        <w:tc>
                          <w:tcPr>
                            <w:tcW w:w="171" w:type="pct"/>
                            <w:shd w:val="clear" w:color="auto" w:fill="FFFFFF"/>
                            <w:vAlign w:val="center"/>
                          </w:tcPr>
                          <w:p w:rsidR="00B51B23" w:rsidRDefault="00E16BDA">
                            <w:pPr>
                              <w:pStyle w:val="NormalWeb"/>
                              <w:spacing w:before="0" w:beforeAutospacing="0" w:after="0" w:afterAutospacing="0"/>
                              <w:jc w:val="center"/>
                              <w:rPr>
                                <w:color w:val="000000"/>
                                <w:sz w:val="16"/>
                                <w:szCs w:val="18"/>
                              </w:rPr>
                            </w:pPr>
                            <w:r>
                              <w:rPr>
                                <w:color w:val="000000"/>
                                <w:sz w:val="16"/>
                                <w:szCs w:val="18"/>
                              </w:rPr>
                              <w:t>3</w:t>
                            </w:r>
                          </w:p>
                        </w:tc>
                        <w:tc>
                          <w:tcPr>
                            <w:tcW w:w="877" w:type="pct"/>
                            <w:shd w:val="clear" w:color="auto" w:fill="FFFFFF"/>
                            <w:vAlign w:val="center"/>
                          </w:tcPr>
                          <w:p w:rsidR="00B51B23" w:rsidRDefault="00E16BDA">
                            <w:pPr>
                              <w:pStyle w:val="NormalWeb"/>
                              <w:spacing w:before="0" w:beforeAutospacing="0" w:after="0" w:afterAutospacing="0"/>
                              <w:ind w:left="102" w:right="58"/>
                              <w:jc w:val="both"/>
                              <w:rPr>
                                <w:color w:val="000000"/>
                                <w:sz w:val="16"/>
                                <w:szCs w:val="18"/>
                              </w:rPr>
                            </w:pPr>
                            <w:r>
                              <w:rPr>
                                <w:color w:val="000000"/>
                                <w:sz w:val="16"/>
                                <w:szCs w:val="18"/>
                              </w:rPr>
                              <w:t>Kết hôn</w:t>
                            </w:r>
                          </w:p>
                        </w:tc>
                        <w:tc>
                          <w:tcPr>
                            <w:tcW w:w="335" w:type="pct"/>
                            <w:shd w:val="clear" w:color="auto" w:fill="FFFFFF"/>
                            <w:vAlign w:val="center"/>
                          </w:tcPr>
                          <w:p w:rsidR="00B51B23" w:rsidRDefault="00B51B23">
                            <w:pPr>
                              <w:spacing w:after="0" w:line="240" w:lineRule="auto"/>
                              <w:jc w:val="center"/>
                              <w:rPr>
                                <w:rFonts w:ascii="Times New Roman" w:hAnsi="Times New Roman" w:cs="Times New Roman"/>
                                <w:color w:val="000000"/>
                                <w:sz w:val="16"/>
                                <w:szCs w:val="18"/>
                              </w:rPr>
                            </w:pPr>
                          </w:p>
                        </w:tc>
                        <w:tc>
                          <w:tcPr>
                            <w:tcW w:w="45"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20"/>
                              </w:rPr>
                            </w:pPr>
                          </w:p>
                        </w:tc>
                        <w:tc>
                          <w:tcPr>
                            <w:tcW w:w="17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w:t>
                            </w:r>
                          </w:p>
                        </w:tc>
                        <w:tc>
                          <w:tcPr>
                            <w:tcW w:w="807" w:type="pct"/>
                            <w:shd w:val="clear" w:color="auto" w:fill="FFFFFF"/>
                            <w:vAlign w:val="center"/>
                          </w:tcPr>
                          <w:p w:rsidR="00B51B23" w:rsidRDefault="00E16BDA">
                            <w:pPr>
                              <w:pStyle w:val="NormalWeb"/>
                              <w:spacing w:before="0" w:beforeAutospacing="0" w:after="0" w:afterAutospacing="0"/>
                              <w:ind w:left="125"/>
                              <w:rPr>
                                <w:color w:val="000000"/>
                                <w:sz w:val="18"/>
                                <w:szCs w:val="18"/>
                              </w:rPr>
                            </w:pPr>
                            <w:r>
                              <w:rPr>
                                <w:color w:val="000000"/>
                                <w:sz w:val="18"/>
                                <w:szCs w:val="18"/>
                              </w:rPr>
                              <w:t>Đăng ký giám sát việc giám hộ</w:t>
                            </w:r>
                          </w:p>
                        </w:tc>
                        <w:tc>
                          <w:tcPr>
                            <w:tcW w:w="329"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Miễn</w:t>
                            </w:r>
                          </w:p>
                        </w:tc>
                        <w:tc>
                          <w:tcPr>
                            <w:tcW w:w="73"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20"/>
                              </w:rPr>
                            </w:pPr>
                          </w:p>
                        </w:tc>
                        <w:tc>
                          <w:tcPr>
                            <w:tcW w:w="234" w:type="pct"/>
                            <w:vMerge/>
                            <w:shd w:val="clear" w:color="auto" w:fill="FFFFFF"/>
                            <w:vAlign w:val="center"/>
                          </w:tcPr>
                          <w:p w:rsidR="00B51B23" w:rsidRDefault="00B51B23">
                            <w:pPr>
                              <w:pStyle w:val="NormalWeb"/>
                              <w:spacing w:before="0" w:after="0"/>
                              <w:jc w:val="center"/>
                              <w:rPr>
                                <w:color w:val="000000"/>
                                <w:sz w:val="18"/>
                                <w:szCs w:val="18"/>
                              </w:rPr>
                            </w:pPr>
                          </w:p>
                        </w:tc>
                        <w:tc>
                          <w:tcPr>
                            <w:tcW w:w="626" w:type="pct"/>
                            <w:vMerge/>
                            <w:shd w:val="clear" w:color="auto" w:fill="FFFFFF"/>
                            <w:vAlign w:val="center"/>
                          </w:tcPr>
                          <w:p w:rsidR="00B51B23" w:rsidRDefault="00B51B23">
                            <w:pPr>
                              <w:pStyle w:val="NormalWeb"/>
                              <w:spacing w:before="0" w:after="0"/>
                              <w:ind w:left="92" w:right="12"/>
                              <w:rPr>
                                <w:color w:val="000000"/>
                                <w:sz w:val="18"/>
                                <w:szCs w:val="18"/>
                              </w:rPr>
                            </w:pPr>
                          </w:p>
                        </w:tc>
                        <w:tc>
                          <w:tcPr>
                            <w:tcW w:w="1331" w:type="pct"/>
                            <w:vMerge/>
                            <w:shd w:val="clear" w:color="auto" w:fill="FFFFFF"/>
                            <w:vAlign w:val="center"/>
                          </w:tcPr>
                          <w:p w:rsidR="00B51B23" w:rsidRDefault="00B51B23">
                            <w:pPr>
                              <w:pStyle w:val="NormalWeb"/>
                              <w:spacing w:before="0" w:after="0"/>
                              <w:ind w:left="92" w:right="148"/>
                              <w:jc w:val="center"/>
                              <w:rPr>
                                <w:color w:val="000000"/>
                                <w:sz w:val="18"/>
                                <w:szCs w:val="18"/>
                              </w:rPr>
                            </w:pPr>
                          </w:p>
                        </w:tc>
                      </w:tr>
                      <w:tr w:rsidR="00B51B23">
                        <w:trPr>
                          <w:trHeight w:val="317"/>
                          <w:tblCellSpacing w:w="0" w:type="dxa"/>
                        </w:trPr>
                        <w:tc>
                          <w:tcPr>
                            <w:tcW w:w="171" w:type="pct"/>
                            <w:shd w:val="clear" w:color="auto" w:fill="FFFFFF"/>
                            <w:vAlign w:val="center"/>
                          </w:tcPr>
                          <w:p w:rsidR="00B51B23" w:rsidRDefault="00E16BDA">
                            <w:pPr>
                              <w:pStyle w:val="NormalWeb"/>
                              <w:spacing w:before="0" w:beforeAutospacing="0" w:after="0" w:afterAutospacing="0"/>
                              <w:jc w:val="center"/>
                              <w:rPr>
                                <w:color w:val="000000"/>
                                <w:sz w:val="16"/>
                                <w:szCs w:val="18"/>
                              </w:rPr>
                            </w:pPr>
                            <w:r>
                              <w:rPr>
                                <w:color w:val="000000"/>
                                <w:sz w:val="16"/>
                                <w:szCs w:val="18"/>
                              </w:rPr>
                              <w:t>-</w:t>
                            </w:r>
                          </w:p>
                        </w:tc>
                        <w:tc>
                          <w:tcPr>
                            <w:tcW w:w="877" w:type="pct"/>
                            <w:shd w:val="clear" w:color="auto" w:fill="FFFFFF"/>
                            <w:vAlign w:val="center"/>
                          </w:tcPr>
                          <w:p w:rsidR="00B51B23" w:rsidRDefault="00E16BDA">
                            <w:pPr>
                              <w:pStyle w:val="NormalWeb"/>
                              <w:spacing w:before="0" w:beforeAutospacing="0" w:after="0" w:afterAutospacing="0"/>
                              <w:ind w:left="102" w:right="58"/>
                              <w:jc w:val="both"/>
                              <w:rPr>
                                <w:color w:val="000000"/>
                                <w:sz w:val="16"/>
                                <w:szCs w:val="18"/>
                              </w:rPr>
                            </w:pPr>
                            <w:r>
                              <w:rPr>
                                <w:color w:val="000000"/>
                                <w:sz w:val="16"/>
                                <w:szCs w:val="18"/>
                              </w:rPr>
                              <w:t>Đăng ký kết hôn</w:t>
                            </w:r>
                          </w:p>
                        </w:tc>
                        <w:tc>
                          <w:tcPr>
                            <w:tcW w:w="335" w:type="pct"/>
                            <w:shd w:val="clear" w:color="auto" w:fill="FFFFFF"/>
                            <w:vAlign w:val="center"/>
                          </w:tcPr>
                          <w:p w:rsidR="00B51B23" w:rsidRDefault="00E16BDA">
                            <w:pPr>
                              <w:pStyle w:val="NormalWeb"/>
                              <w:spacing w:before="0" w:beforeAutospacing="0" w:after="0" w:afterAutospacing="0"/>
                              <w:jc w:val="center"/>
                              <w:rPr>
                                <w:color w:val="000000"/>
                                <w:sz w:val="16"/>
                                <w:szCs w:val="18"/>
                              </w:rPr>
                            </w:pPr>
                            <w:r>
                              <w:rPr>
                                <w:color w:val="000000"/>
                                <w:sz w:val="16"/>
                                <w:szCs w:val="18"/>
                              </w:rPr>
                              <w:t>Miễn</w:t>
                            </w:r>
                          </w:p>
                        </w:tc>
                        <w:tc>
                          <w:tcPr>
                            <w:tcW w:w="45"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20"/>
                              </w:rPr>
                            </w:pPr>
                          </w:p>
                        </w:tc>
                        <w:tc>
                          <w:tcPr>
                            <w:tcW w:w="171" w:type="pct"/>
                            <w:shd w:val="clear" w:color="auto" w:fill="FFFFFF"/>
                            <w:vAlign w:val="center"/>
                          </w:tcPr>
                          <w:p w:rsidR="00B51B23" w:rsidRDefault="00E16BDA">
                            <w:pPr>
                              <w:pStyle w:val="NormalWeb"/>
                              <w:spacing w:before="0" w:beforeAutospacing="0" w:after="0" w:afterAutospacing="0"/>
                              <w:jc w:val="center"/>
                              <w:rPr>
                                <w:color w:val="000000"/>
                                <w:sz w:val="16"/>
                                <w:szCs w:val="18"/>
                              </w:rPr>
                            </w:pPr>
                            <w:r>
                              <w:rPr>
                                <w:color w:val="000000"/>
                                <w:sz w:val="16"/>
                                <w:szCs w:val="18"/>
                              </w:rPr>
                              <w:t>11</w:t>
                            </w:r>
                          </w:p>
                        </w:tc>
                        <w:tc>
                          <w:tcPr>
                            <w:tcW w:w="807" w:type="pct"/>
                            <w:shd w:val="clear" w:color="auto" w:fill="FFFFFF"/>
                            <w:vAlign w:val="center"/>
                          </w:tcPr>
                          <w:p w:rsidR="00B51B23" w:rsidRDefault="00E16BDA">
                            <w:pPr>
                              <w:pStyle w:val="NormalWeb"/>
                              <w:spacing w:before="0" w:beforeAutospacing="0" w:after="0" w:afterAutospacing="0"/>
                              <w:ind w:left="125"/>
                              <w:rPr>
                                <w:color w:val="000000"/>
                                <w:sz w:val="16"/>
                                <w:szCs w:val="18"/>
                              </w:rPr>
                            </w:pPr>
                            <w:r>
                              <w:rPr>
                                <w:color w:val="000000"/>
                                <w:sz w:val="16"/>
                                <w:szCs w:val="18"/>
                              </w:rPr>
                              <w:t>Đăng ký hộ tịch khác</w:t>
                            </w:r>
                          </w:p>
                        </w:tc>
                        <w:tc>
                          <w:tcPr>
                            <w:tcW w:w="329" w:type="pct"/>
                            <w:shd w:val="clear" w:color="auto" w:fill="FFFFFF"/>
                            <w:vAlign w:val="center"/>
                          </w:tcPr>
                          <w:p w:rsidR="00B51B23" w:rsidRDefault="00E16BDA">
                            <w:pPr>
                              <w:pStyle w:val="NormalWeb"/>
                              <w:spacing w:before="0" w:beforeAutospacing="0" w:after="0" w:afterAutospacing="0"/>
                              <w:jc w:val="center"/>
                              <w:rPr>
                                <w:color w:val="000000"/>
                                <w:sz w:val="16"/>
                                <w:szCs w:val="18"/>
                              </w:rPr>
                            </w:pPr>
                            <w:r>
                              <w:rPr>
                                <w:color w:val="000000"/>
                                <w:sz w:val="16"/>
                                <w:szCs w:val="18"/>
                              </w:rPr>
                              <w:t>10.000</w:t>
                            </w:r>
                          </w:p>
                        </w:tc>
                        <w:tc>
                          <w:tcPr>
                            <w:tcW w:w="73"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20"/>
                              </w:rPr>
                            </w:pPr>
                          </w:p>
                        </w:tc>
                        <w:tc>
                          <w:tcPr>
                            <w:tcW w:w="234" w:type="pct"/>
                            <w:vMerge/>
                            <w:shd w:val="clear" w:color="auto" w:fill="FFFFFF"/>
                            <w:vAlign w:val="center"/>
                          </w:tcPr>
                          <w:p w:rsidR="00B51B23" w:rsidRDefault="00B51B23">
                            <w:pPr>
                              <w:pStyle w:val="NormalWeb"/>
                              <w:spacing w:before="0" w:beforeAutospacing="0" w:after="0" w:afterAutospacing="0"/>
                              <w:jc w:val="center"/>
                              <w:rPr>
                                <w:color w:val="000000"/>
                                <w:sz w:val="18"/>
                                <w:szCs w:val="18"/>
                              </w:rPr>
                            </w:pPr>
                          </w:p>
                        </w:tc>
                        <w:tc>
                          <w:tcPr>
                            <w:tcW w:w="626" w:type="pct"/>
                            <w:vMerge/>
                            <w:shd w:val="clear" w:color="auto" w:fill="FFFFFF"/>
                            <w:vAlign w:val="center"/>
                          </w:tcPr>
                          <w:p w:rsidR="00B51B23" w:rsidRDefault="00B51B23">
                            <w:pPr>
                              <w:pStyle w:val="NormalWeb"/>
                              <w:spacing w:before="0" w:beforeAutospacing="0" w:after="0" w:afterAutospacing="0"/>
                              <w:ind w:left="92" w:right="12"/>
                              <w:rPr>
                                <w:color w:val="000000"/>
                                <w:sz w:val="18"/>
                                <w:szCs w:val="18"/>
                              </w:rPr>
                            </w:pPr>
                          </w:p>
                        </w:tc>
                        <w:tc>
                          <w:tcPr>
                            <w:tcW w:w="1331" w:type="pct"/>
                            <w:vMerge/>
                            <w:shd w:val="clear" w:color="auto" w:fill="FFFFFF"/>
                            <w:vAlign w:val="center"/>
                          </w:tcPr>
                          <w:p w:rsidR="00B51B23" w:rsidRDefault="00B51B23">
                            <w:pPr>
                              <w:pStyle w:val="NormalWeb"/>
                              <w:spacing w:before="0" w:beforeAutospacing="0" w:after="0" w:afterAutospacing="0"/>
                              <w:ind w:left="92" w:right="148"/>
                              <w:jc w:val="center"/>
                              <w:rPr>
                                <w:color w:val="000000"/>
                                <w:sz w:val="18"/>
                                <w:szCs w:val="18"/>
                              </w:rPr>
                            </w:pPr>
                          </w:p>
                        </w:tc>
                      </w:tr>
                      <w:tr w:rsidR="00B51B23">
                        <w:trPr>
                          <w:trHeight w:val="605"/>
                          <w:tblCellSpacing w:w="0" w:type="dxa"/>
                        </w:trPr>
                        <w:tc>
                          <w:tcPr>
                            <w:tcW w:w="171" w:type="pct"/>
                            <w:shd w:val="clear" w:color="auto" w:fill="FFFFFF"/>
                            <w:vAlign w:val="center"/>
                          </w:tcPr>
                          <w:p w:rsidR="00B51B23" w:rsidRDefault="00E16BDA">
                            <w:pPr>
                              <w:pStyle w:val="NormalWeb"/>
                              <w:spacing w:before="0" w:beforeAutospacing="0" w:after="0" w:afterAutospacing="0"/>
                              <w:jc w:val="center"/>
                              <w:rPr>
                                <w:color w:val="000000"/>
                                <w:sz w:val="16"/>
                                <w:szCs w:val="18"/>
                              </w:rPr>
                            </w:pPr>
                            <w:r>
                              <w:rPr>
                                <w:color w:val="000000"/>
                                <w:sz w:val="16"/>
                                <w:szCs w:val="18"/>
                              </w:rPr>
                              <w:t>-</w:t>
                            </w:r>
                          </w:p>
                        </w:tc>
                        <w:tc>
                          <w:tcPr>
                            <w:tcW w:w="877" w:type="pct"/>
                            <w:shd w:val="clear" w:color="auto" w:fill="FFFFFF"/>
                            <w:vAlign w:val="center"/>
                          </w:tcPr>
                          <w:p w:rsidR="00B51B23" w:rsidRDefault="00E16BDA">
                            <w:pPr>
                              <w:pStyle w:val="NormalWeb"/>
                              <w:spacing w:before="0" w:beforeAutospacing="0" w:after="0" w:afterAutospacing="0"/>
                              <w:ind w:left="102" w:right="58"/>
                              <w:jc w:val="both"/>
                              <w:rPr>
                                <w:color w:val="000000"/>
                                <w:sz w:val="16"/>
                                <w:szCs w:val="18"/>
                              </w:rPr>
                            </w:pPr>
                            <w:r>
                              <w:rPr>
                                <w:color w:val="000000"/>
                                <w:sz w:val="16"/>
                                <w:szCs w:val="18"/>
                              </w:rPr>
                              <w:t>Đăng ký lại kết hôn</w:t>
                            </w:r>
                          </w:p>
                        </w:tc>
                        <w:tc>
                          <w:tcPr>
                            <w:tcW w:w="335" w:type="pct"/>
                            <w:shd w:val="clear" w:color="auto" w:fill="FFFFFF"/>
                            <w:vAlign w:val="center"/>
                          </w:tcPr>
                          <w:p w:rsidR="00B51B23" w:rsidRDefault="00E16BDA">
                            <w:pPr>
                              <w:pStyle w:val="NormalWeb"/>
                              <w:spacing w:before="0" w:beforeAutospacing="0" w:after="0" w:afterAutospacing="0"/>
                              <w:jc w:val="center"/>
                              <w:rPr>
                                <w:color w:val="000000"/>
                                <w:sz w:val="16"/>
                                <w:szCs w:val="18"/>
                              </w:rPr>
                            </w:pPr>
                            <w:r>
                              <w:rPr>
                                <w:color w:val="000000"/>
                                <w:sz w:val="16"/>
                                <w:szCs w:val="18"/>
                              </w:rPr>
                              <w:t>30.000</w:t>
                            </w:r>
                          </w:p>
                        </w:tc>
                        <w:tc>
                          <w:tcPr>
                            <w:tcW w:w="45"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20"/>
                              </w:rPr>
                            </w:pPr>
                          </w:p>
                        </w:tc>
                        <w:tc>
                          <w:tcPr>
                            <w:tcW w:w="171"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7</w:t>
                            </w:r>
                          </w:p>
                        </w:tc>
                        <w:tc>
                          <w:tcPr>
                            <w:tcW w:w="807" w:type="pct"/>
                            <w:shd w:val="clear" w:color="auto" w:fill="FFFFFF"/>
                            <w:vAlign w:val="center"/>
                          </w:tcPr>
                          <w:p w:rsidR="00B51B23" w:rsidRDefault="00E16BDA">
                            <w:pPr>
                              <w:pStyle w:val="NormalWeb"/>
                              <w:spacing w:before="0" w:beforeAutospacing="0" w:after="0" w:afterAutospacing="0"/>
                              <w:ind w:left="125"/>
                              <w:rPr>
                                <w:color w:val="000000"/>
                                <w:sz w:val="18"/>
                                <w:szCs w:val="18"/>
                              </w:rPr>
                            </w:pPr>
                            <w:r>
                              <w:rPr>
                                <w:color w:val="000000"/>
                                <w:sz w:val="18"/>
                                <w:szCs w:val="18"/>
                              </w:rPr>
                              <w:t>Bổ sung hộ tịch cho công dân Việt Nam cư trú ở trong nước</w:t>
                            </w:r>
                          </w:p>
                        </w:tc>
                        <w:tc>
                          <w:tcPr>
                            <w:tcW w:w="329" w:type="pct"/>
                            <w:shd w:val="clear" w:color="auto" w:fill="FFFFFF"/>
                            <w:vAlign w:val="center"/>
                          </w:tcPr>
                          <w:p w:rsidR="00B51B23" w:rsidRDefault="00E16BDA">
                            <w:pPr>
                              <w:pStyle w:val="NormalWeb"/>
                              <w:spacing w:before="0" w:beforeAutospacing="0" w:after="0" w:afterAutospacing="0"/>
                              <w:jc w:val="center"/>
                              <w:rPr>
                                <w:color w:val="000000"/>
                                <w:sz w:val="18"/>
                                <w:szCs w:val="18"/>
                              </w:rPr>
                            </w:pPr>
                            <w:r>
                              <w:rPr>
                                <w:color w:val="000000"/>
                                <w:sz w:val="18"/>
                                <w:szCs w:val="18"/>
                              </w:rPr>
                              <w:t>20.000</w:t>
                            </w:r>
                          </w:p>
                        </w:tc>
                        <w:tc>
                          <w:tcPr>
                            <w:tcW w:w="73"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20"/>
                              </w:rPr>
                            </w:pPr>
                          </w:p>
                        </w:tc>
                        <w:tc>
                          <w:tcPr>
                            <w:tcW w:w="234"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20"/>
                              </w:rPr>
                            </w:pPr>
                          </w:p>
                        </w:tc>
                        <w:tc>
                          <w:tcPr>
                            <w:tcW w:w="626"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20"/>
                              </w:rPr>
                            </w:pPr>
                          </w:p>
                        </w:tc>
                        <w:tc>
                          <w:tcPr>
                            <w:tcW w:w="1331" w:type="pct"/>
                            <w:vMerge/>
                            <w:shd w:val="clear" w:color="auto" w:fill="FFFFFF"/>
                          </w:tcPr>
                          <w:p w:rsidR="00B51B23" w:rsidRDefault="00B51B23">
                            <w:pPr>
                              <w:spacing w:after="0" w:line="240" w:lineRule="auto"/>
                              <w:jc w:val="center"/>
                              <w:rPr>
                                <w:rFonts w:ascii="Times New Roman" w:eastAsia="Times New Roman" w:hAnsi="Times New Roman" w:cs="Times New Roman"/>
                                <w:color w:val="000000"/>
                                <w:sz w:val="20"/>
                              </w:rPr>
                            </w:pPr>
                          </w:p>
                        </w:tc>
                      </w:tr>
                    </w:tbl>
                    <w:p w:rsidR="00B51B23" w:rsidRDefault="00E16BDA">
                      <w:pPr>
                        <w:spacing w:before="40" w:after="0"/>
                        <w:jc w:val="both"/>
                        <w:rPr>
                          <w:rFonts w:ascii="Times New Roman" w:hAnsi="Times New Roman" w:cs="Times New Roman"/>
                          <w:color w:val="212529"/>
                          <w:sz w:val="20"/>
                          <w:shd w:val="clear" w:color="auto" w:fill="FFFFFF"/>
                        </w:rPr>
                      </w:pPr>
                      <w:r>
                        <w:rPr>
                          <w:rFonts w:ascii="Times New Roman" w:hAnsi="Times New Roman" w:cs="Times New Roman"/>
                          <w:b/>
                          <w:color w:val="212529"/>
                          <w:sz w:val="20"/>
                          <w:shd w:val="clear" w:color="auto" w:fill="FFFFFF"/>
                        </w:rPr>
                        <w:t>L</w:t>
                      </w:r>
                      <w:r>
                        <w:rPr>
                          <w:rFonts w:ascii="Times New Roman" w:hAnsi="Times New Roman" w:cs="Times New Roman"/>
                          <w:b/>
                          <w:color w:val="212529"/>
                          <w:sz w:val="20"/>
                          <w:shd w:val="clear" w:color="auto" w:fill="FFFFFF"/>
                        </w:rPr>
                        <w:t>ệ</w:t>
                      </w:r>
                      <w:r>
                        <w:rPr>
                          <w:rFonts w:ascii="Times New Roman" w:hAnsi="Times New Roman" w:cs="Times New Roman"/>
                          <w:b/>
                          <w:color w:val="212529"/>
                          <w:sz w:val="20"/>
                          <w:shd w:val="clear" w:color="auto" w:fill="FFFFFF"/>
                        </w:rPr>
                        <w:t xml:space="preserve"> phí c</w:t>
                      </w:r>
                      <w:r>
                        <w:rPr>
                          <w:rFonts w:ascii="Times New Roman" w:hAnsi="Times New Roman" w:cs="Times New Roman"/>
                          <w:b/>
                          <w:color w:val="212529"/>
                          <w:sz w:val="20"/>
                          <w:shd w:val="clear" w:color="auto" w:fill="FFFFFF"/>
                        </w:rPr>
                        <w:t>ấ</w:t>
                      </w:r>
                      <w:r>
                        <w:rPr>
                          <w:rFonts w:ascii="Times New Roman" w:hAnsi="Times New Roman" w:cs="Times New Roman"/>
                          <w:b/>
                          <w:color w:val="212529"/>
                          <w:sz w:val="20"/>
                          <w:shd w:val="clear" w:color="auto" w:fill="FFFFFF"/>
                        </w:rPr>
                        <w:t>p b</w:t>
                      </w:r>
                      <w:r>
                        <w:rPr>
                          <w:rFonts w:ascii="Times New Roman" w:hAnsi="Times New Roman" w:cs="Times New Roman"/>
                          <w:b/>
                          <w:color w:val="212529"/>
                          <w:sz w:val="20"/>
                          <w:shd w:val="clear" w:color="auto" w:fill="FFFFFF"/>
                        </w:rPr>
                        <w:t>ả</w:t>
                      </w:r>
                      <w:r>
                        <w:rPr>
                          <w:rFonts w:ascii="Times New Roman" w:hAnsi="Times New Roman" w:cs="Times New Roman"/>
                          <w:b/>
                          <w:color w:val="212529"/>
                          <w:sz w:val="20"/>
                          <w:shd w:val="clear" w:color="auto" w:fill="FFFFFF"/>
                        </w:rPr>
                        <w:t xml:space="preserve">n sao </w:t>
                      </w:r>
                      <w:r>
                        <w:rPr>
                          <w:rFonts w:ascii="Times New Roman" w:hAnsi="Times New Roman" w:cs="Times New Roman"/>
                          <w:b/>
                          <w:color w:val="212529"/>
                          <w:sz w:val="20"/>
                          <w:shd w:val="clear" w:color="auto" w:fill="FFFFFF"/>
                        </w:rPr>
                        <w:t>trích l</w:t>
                      </w:r>
                      <w:r>
                        <w:rPr>
                          <w:rFonts w:ascii="Times New Roman" w:hAnsi="Times New Roman" w:cs="Times New Roman"/>
                          <w:b/>
                          <w:color w:val="212529"/>
                          <w:sz w:val="20"/>
                          <w:shd w:val="clear" w:color="auto" w:fill="FFFFFF"/>
                        </w:rPr>
                        <w:t>ụ</w:t>
                      </w:r>
                      <w:r>
                        <w:rPr>
                          <w:rFonts w:ascii="Times New Roman" w:hAnsi="Times New Roman" w:cs="Times New Roman"/>
                          <w:b/>
                          <w:color w:val="212529"/>
                          <w:sz w:val="20"/>
                          <w:shd w:val="clear" w:color="auto" w:fill="FFFFFF"/>
                        </w:rPr>
                        <w:t>c h</w:t>
                      </w:r>
                      <w:r>
                        <w:rPr>
                          <w:rFonts w:ascii="Times New Roman" w:hAnsi="Times New Roman" w:cs="Times New Roman"/>
                          <w:b/>
                          <w:color w:val="212529"/>
                          <w:sz w:val="20"/>
                          <w:shd w:val="clear" w:color="auto" w:fill="FFFFFF"/>
                        </w:rPr>
                        <w:t>ộ</w:t>
                      </w:r>
                      <w:r>
                        <w:rPr>
                          <w:rFonts w:ascii="Times New Roman" w:hAnsi="Times New Roman" w:cs="Times New Roman"/>
                          <w:b/>
                          <w:color w:val="212529"/>
                          <w:sz w:val="20"/>
                          <w:shd w:val="clear" w:color="auto" w:fill="FFFFFF"/>
                        </w:rPr>
                        <w:t xml:space="preserve"> t</w:t>
                      </w:r>
                      <w:r>
                        <w:rPr>
                          <w:rFonts w:ascii="Times New Roman" w:hAnsi="Times New Roman" w:cs="Times New Roman"/>
                          <w:b/>
                          <w:color w:val="212529"/>
                          <w:sz w:val="20"/>
                          <w:shd w:val="clear" w:color="auto" w:fill="FFFFFF"/>
                        </w:rPr>
                        <w:t>ị</w:t>
                      </w:r>
                      <w:r>
                        <w:rPr>
                          <w:rFonts w:ascii="Times New Roman" w:hAnsi="Times New Roman" w:cs="Times New Roman"/>
                          <w:b/>
                          <w:color w:val="212529"/>
                          <w:sz w:val="20"/>
                          <w:shd w:val="clear" w:color="auto" w:fill="FFFFFF"/>
                        </w:rPr>
                        <w:t>ch</w:t>
                      </w:r>
                      <w:r>
                        <w:rPr>
                          <w:rFonts w:ascii="Times New Roman" w:hAnsi="Times New Roman" w:cs="Times New Roman"/>
                          <w:b/>
                          <w:color w:val="212529"/>
                          <w:sz w:val="20"/>
                          <w:shd w:val="clear" w:color="auto" w:fill="FFFFFF"/>
                          <w:lang w:val="vi-VN"/>
                        </w:rPr>
                        <w:t>: Th</w:t>
                      </w:r>
                      <w:r>
                        <w:rPr>
                          <w:rFonts w:ascii="Times New Roman" w:hAnsi="Times New Roman" w:cs="Times New Roman"/>
                          <w:b/>
                          <w:color w:val="212529"/>
                          <w:sz w:val="20"/>
                          <w:shd w:val="clear" w:color="auto" w:fill="FFFFFF"/>
                          <w:lang w:val="vi-VN"/>
                        </w:rPr>
                        <w:t>ự</w:t>
                      </w:r>
                      <w:r>
                        <w:rPr>
                          <w:rFonts w:ascii="Times New Roman" w:hAnsi="Times New Roman" w:cs="Times New Roman"/>
                          <w:b/>
                          <w:color w:val="212529"/>
                          <w:sz w:val="20"/>
                          <w:shd w:val="clear" w:color="auto" w:fill="FFFFFF"/>
                          <w:lang w:val="vi-VN"/>
                        </w:rPr>
                        <w:t>c hi</w:t>
                      </w:r>
                      <w:r>
                        <w:rPr>
                          <w:rFonts w:ascii="Times New Roman" w:hAnsi="Times New Roman" w:cs="Times New Roman"/>
                          <w:b/>
                          <w:color w:val="212529"/>
                          <w:sz w:val="20"/>
                          <w:shd w:val="clear" w:color="auto" w:fill="FFFFFF"/>
                          <w:lang w:val="vi-VN"/>
                        </w:rPr>
                        <w:t>ệ</w:t>
                      </w:r>
                      <w:r>
                        <w:rPr>
                          <w:rFonts w:ascii="Times New Roman" w:hAnsi="Times New Roman" w:cs="Times New Roman"/>
                          <w:b/>
                          <w:color w:val="212529"/>
                          <w:sz w:val="20"/>
                          <w:shd w:val="clear" w:color="auto" w:fill="FFFFFF"/>
                          <w:lang w:val="vi-VN"/>
                        </w:rPr>
                        <w:t>n theo</w:t>
                      </w:r>
                      <w:r>
                        <w:rPr>
                          <w:rFonts w:ascii="Times New Roman" w:hAnsi="Times New Roman" w:cs="Times New Roman"/>
                          <w:color w:val="212529"/>
                          <w:sz w:val="20"/>
                          <w:shd w:val="clear" w:color="auto" w:fill="FFFFFF"/>
                        </w:rPr>
                        <w:t> </w:t>
                      </w:r>
                      <w:hyperlink r:id="rId5" w:tgtFrame="_blank" w:history="1">
                        <w:r>
                          <w:rPr>
                            <w:rStyle w:val="Hyperlink"/>
                            <w:rFonts w:ascii="Times New Roman" w:hAnsi="Times New Roman" w:cs="Times New Roman"/>
                            <w:color w:val="0E70A4"/>
                            <w:sz w:val="20"/>
                            <w:shd w:val="clear" w:color="auto" w:fill="FFFFFF"/>
                          </w:rPr>
                          <w:t>Thông tư 281/2016/TT-BTC</w:t>
                        </w:r>
                      </w:hyperlink>
                      <w:r>
                        <w:rPr>
                          <w:rFonts w:ascii="Times New Roman" w:hAnsi="Times New Roman" w:cs="Times New Roman"/>
                          <w:color w:val="212529"/>
                          <w:sz w:val="20"/>
                          <w:shd w:val="clear" w:color="auto" w:fill="FFFFFF"/>
                        </w:rPr>
                        <w:t xml:space="preserve">. </w:t>
                      </w:r>
                      <w:r>
                        <w:rPr>
                          <w:rFonts w:ascii="Times New Roman" w:hAnsi="Times New Roman" w:cs="Times New Roman"/>
                          <w:color w:val="212529"/>
                          <w:sz w:val="20"/>
                          <w:shd w:val="clear" w:color="auto" w:fill="FFFFFF"/>
                          <w:lang w:val="vi-VN"/>
                        </w:rPr>
                        <w:t>L</w:t>
                      </w:r>
                      <w:r>
                        <w:rPr>
                          <w:rFonts w:ascii="Times New Roman" w:hAnsi="Times New Roman" w:cs="Times New Roman"/>
                          <w:color w:val="212529"/>
                          <w:sz w:val="20"/>
                          <w:shd w:val="clear" w:color="auto" w:fill="FFFFFF"/>
                        </w:rPr>
                        <w:t>ệ</w:t>
                      </w:r>
                      <w:r>
                        <w:rPr>
                          <w:rFonts w:ascii="Times New Roman" w:hAnsi="Times New Roman" w:cs="Times New Roman"/>
                          <w:color w:val="212529"/>
                          <w:sz w:val="20"/>
                          <w:shd w:val="clear" w:color="auto" w:fill="FFFFFF"/>
                        </w:rPr>
                        <w:t xml:space="preserve"> phí khai thác, s</w:t>
                      </w:r>
                      <w:r>
                        <w:rPr>
                          <w:rFonts w:ascii="Times New Roman" w:hAnsi="Times New Roman" w:cs="Times New Roman"/>
                          <w:color w:val="212529"/>
                          <w:sz w:val="20"/>
                          <w:shd w:val="clear" w:color="auto" w:fill="FFFFFF"/>
                        </w:rPr>
                        <w:t>ử</w:t>
                      </w:r>
                      <w:r>
                        <w:rPr>
                          <w:rFonts w:ascii="Times New Roman" w:hAnsi="Times New Roman" w:cs="Times New Roman"/>
                          <w:color w:val="212529"/>
                          <w:sz w:val="20"/>
                          <w:shd w:val="clear" w:color="auto" w:fill="FFFFFF"/>
                        </w:rPr>
                        <w:t xml:space="preserve"> d</w:t>
                      </w:r>
                      <w:r>
                        <w:rPr>
                          <w:rFonts w:ascii="Times New Roman" w:hAnsi="Times New Roman" w:cs="Times New Roman"/>
                          <w:color w:val="212529"/>
                          <w:sz w:val="20"/>
                          <w:shd w:val="clear" w:color="auto" w:fill="FFFFFF"/>
                        </w:rPr>
                        <w:t>ụ</w:t>
                      </w:r>
                      <w:r>
                        <w:rPr>
                          <w:rFonts w:ascii="Times New Roman" w:hAnsi="Times New Roman" w:cs="Times New Roman"/>
                          <w:color w:val="212529"/>
                          <w:sz w:val="20"/>
                          <w:shd w:val="clear" w:color="auto" w:fill="FFFFFF"/>
                        </w:rPr>
                        <w:t>ng thông tin trong cơ s</w:t>
                      </w:r>
                      <w:r>
                        <w:rPr>
                          <w:rFonts w:ascii="Times New Roman" w:hAnsi="Times New Roman" w:cs="Times New Roman"/>
                          <w:color w:val="212529"/>
                          <w:sz w:val="20"/>
                          <w:shd w:val="clear" w:color="auto" w:fill="FFFFFF"/>
                        </w:rPr>
                        <w:t>ở</w:t>
                      </w:r>
                      <w:r>
                        <w:rPr>
                          <w:rFonts w:ascii="Times New Roman" w:hAnsi="Times New Roman" w:cs="Times New Roman"/>
                          <w:color w:val="212529"/>
                          <w:sz w:val="20"/>
                          <w:shd w:val="clear" w:color="auto" w:fill="FFFFFF"/>
                        </w:rPr>
                        <w:t xml:space="preserve"> d</w:t>
                      </w:r>
                      <w:r>
                        <w:rPr>
                          <w:rFonts w:ascii="Times New Roman" w:hAnsi="Times New Roman" w:cs="Times New Roman"/>
                          <w:color w:val="212529"/>
                          <w:sz w:val="20"/>
                          <w:shd w:val="clear" w:color="auto" w:fill="FFFFFF"/>
                        </w:rPr>
                        <w:t>ữ</w:t>
                      </w:r>
                      <w:r>
                        <w:rPr>
                          <w:rFonts w:ascii="Times New Roman" w:hAnsi="Times New Roman" w:cs="Times New Roman"/>
                          <w:color w:val="212529"/>
                          <w:sz w:val="20"/>
                          <w:shd w:val="clear" w:color="auto" w:fill="FFFFFF"/>
                        </w:rPr>
                        <w:t xml:space="preserve"> li</w:t>
                      </w:r>
                      <w:r>
                        <w:rPr>
                          <w:rFonts w:ascii="Times New Roman" w:hAnsi="Times New Roman" w:cs="Times New Roman"/>
                          <w:color w:val="212529"/>
                          <w:sz w:val="20"/>
                          <w:shd w:val="clear" w:color="auto" w:fill="FFFFFF"/>
                        </w:rPr>
                        <w:t>ệ</w:t>
                      </w:r>
                      <w:r>
                        <w:rPr>
                          <w:rFonts w:ascii="Times New Roman" w:hAnsi="Times New Roman" w:cs="Times New Roman"/>
                          <w:color w:val="212529"/>
                          <w:sz w:val="20"/>
                          <w:shd w:val="clear" w:color="auto" w:fill="FFFFFF"/>
                        </w:rPr>
                        <w:t>u h</w:t>
                      </w:r>
                      <w:r>
                        <w:rPr>
                          <w:rFonts w:ascii="Times New Roman" w:hAnsi="Times New Roman" w:cs="Times New Roman"/>
                          <w:color w:val="212529"/>
                          <w:sz w:val="20"/>
                          <w:shd w:val="clear" w:color="auto" w:fill="FFFFFF"/>
                        </w:rPr>
                        <w:t>ộ</w:t>
                      </w:r>
                      <w:r>
                        <w:rPr>
                          <w:rFonts w:ascii="Times New Roman" w:hAnsi="Times New Roman" w:cs="Times New Roman"/>
                          <w:color w:val="212529"/>
                          <w:sz w:val="20"/>
                          <w:shd w:val="clear" w:color="auto" w:fill="FFFFFF"/>
                        </w:rPr>
                        <w:t xml:space="preserve"> t</w:t>
                      </w:r>
                      <w:r>
                        <w:rPr>
                          <w:rFonts w:ascii="Times New Roman" w:hAnsi="Times New Roman" w:cs="Times New Roman"/>
                          <w:color w:val="212529"/>
                          <w:sz w:val="20"/>
                          <w:shd w:val="clear" w:color="auto" w:fill="FFFFFF"/>
                        </w:rPr>
                        <w:t>ị</w:t>
                      </w:r>
                      <w:r>
                        <w:rPr>
                          <w:rFonts w:ascii="Times New Roman" w:hAnsi="Times New Roman" w:cs="Times New Roman"/>
                          <w:color w:val="212529"/>
                          <w:sz w:val="20"/>
                          <w:shd w:val="clear" w:color="auto" w:fill="FFFFFF"/>
                        </w:rPr>
                        <w:t>ch là 8.000 đ</w:t>
                      </w:r>
                      <w:r>
                        <w:rPr>
                          <w:rFonts w:ascii="Times New Roman" w:hAnsi="Times New Roman" w:cs="Times New Roman"/>
                          <w:color w:val="212529"/>
                          <w:sz w:val="20"/>
                          <w:shd w:val="clear" w:color="auto" w:fill="FFFFFF"/>
                        </w:rPr>
                        <w:t>ồ</w:t>
                      </w:r>
                      <w:r>
                        <w:rPr>
                          <w:rFonts w:ascii="Times New Roman" w:hAnsi="Times New Roman" w:cs="Times New Roman"/>
                          <w:color w:val="212529"/>
                          <w:sz w:val="20"/>
                          <w:shd w:val="clear" w:color="auto" w:fill="FFFFFF"/>
                        </w:rPr>
                        <w:t>ng/b</w:t>
                      </w:r>
                      <w:r>
                        <w:rPr>
                          <w:rFonts w:ascii="Times New Roman" w:hAnsi="Times New Roman" w:cs="Times New Roman"/>
                          <w:color w:val="212529"/>
                          <w:sz w:val="20"/>
                          <w:shd w:val="clear" w:color="auto" w:fill="FFFFFF"/>
                        </w:rPr>
                        <w:t>ả</w:t>
                      </w:r>
                      <w:r>
                        <w:rPr>
                          <w:rFonts w:ascii="Times New Roman" w:hAnsi="Times New Roman" w:cs="Times New Roman"/>
                          <w:color w:val="212529"/>
                          <w:sz w:val="20"/>
                          <w:shd w:val="clear" w:color="auto" w:fill="FFFFFF"/>
                        </w:rPr>
                        <w:t>n sao tr</w:t>
                      </w:r>
                      <w:r>
                        <w:rPr>
                          <w:rFonts w:ascii="Times New Roman" w:hAnsi="Times New Roman" w:cs="Times New Roman"/>
                          <w:color w:val="212529"/>
                          <w:sz w:val="20"/>
                          <w:shd w:val="clear" w:color="auto" w:fill="FFFFFF"/>
                        </w:rPr>
                        <w:t>ích l</w:t>
                      </w:r>
                      <w:r>
                        <w:rPr>
                          <w:rFonts w:ascii="Times New Roman" w:hAnsi="Times New Roman" w:cs="Times New Roman"/>
                          <w:color w:val="212529"/>
                          <w:sz w:val="20"/>
                          <w:shd w:val="clear" w:color="auto" w:fill="FFFFFF"/>
                        </w:rPr>
                        <w:t>ụ</w:t>
                      </w:r>
                      <w:r>
                        <w:rPr>
                          <w:rFonts w:ascii="Times New Roman" w:hAnsi="Times New Roman" w:cs="Times New Roman"/>
                          <w:color w:val="212529"/>
                          <w:sz w:val="20"/>
                          <w:shd w:val="clear" w:color="auto" w:fill="FFFFFF"/>
                        </w:rPr>
                        <w:t>c/s</w:t>
                      </w:r>
                      <w:r>
                        <w:rPr>
                          <w:rFonts w:ascii="Times New Roman" w:hAnsi="Times New Roman" w:cs="Times New Roman"/>
                          <w:color w:val="212529"/>
                          <w:sz w:val="20"/>
                          <w:shd w:val="clear" w:color="auto" w:fill="FFFFFF"/>
                        </w:rPr>
                        <w:t>ự</w:t>
                      </w:r>
                      <w:r>
                        <w:rPr>
                          <w:rFonts w:ascii="Times New Roman" w:hAnsi="Times New Roman" w:cs="Times New Roman"/>
                          <w:color w:val="212529"/>
                          <w:sz w:val="20"/>
                          <w:shd w:val="clear" w:color="auto" w:fill="FFFFFF"/>
                        </w:rPr>
                        <w:t xml:space="preserve"> ki</w:t>
                      </w:r>
                      <w:r>
                        <w:rPr>
                          <w:rFonts w:ascii="Times New Roman" w:hAnsi="Times New Roman" w:cs="Times New Roman"/>
                          <w:color w:val="212529"/>
                          <w:sz w:val="20"/>
                          <w:shd w:val="clear" w:color="auto" w:fill="FFFFFF"/>
                        </w:rPr>
                        <w:t>ệ</w:t>
                      </w:r>
                      <w:r>
                        <w:rPr>
                          <w:rFonts w:ascii="Times New Roman" w:hAnsi="Times New Roman" w:cs="Times New Roman"/>
                          <w:color w:val="212529"/>
                          <w:sz w:val="20"/>
                          <w:shd w:val="clear" w:color="auto" w:fill="FFFFFF"/>
                        </w:rPr>
                        <w:t>n h</w:t>
                      </w:r>
                      <w:r>
                        <w:rPr>
                          <w:rFonts w:ascii="Times New Roman" w:hAnsi="Times New Roman" w:cs="Times New Roman"/>
                          <w:color w:val="212529"/>
                          <w:sz w:val="20"/>
                          <w:shd w:val="clear" w:color="auto" w:fill="FFFFFF"/>
                        </w:rPr>
                        <w:t>ộ</w:t>
                      </w:r>
                      <w:r>
                        <w:rPr>
                          <w:rFonts w:ascii="Times New Roman" w:hAnsi="Times New Roman" w:cs="Times New Roman"/>
                          <w:color w:val="212529"/>
                          <w:sz w:val="20"/>
                          <w:shd w:val="clear" w:color="auto" w:fill="FFFFFF"/>
                        </w:rPr>
                        <w:t xml:space="preserve"> t</w:t>
                      </w:r>
                      <w:r>
                        <w:rPr>
                          <w:rFonts w:ascii="Times New Roman" w:hAnsi="Times New Roman" w:cs="Times New Roman"/>
                          <w:color w:val="212529"/>
                          <w:sz w:val="20"/>
                          <w:shd w:val="clear" w:color="auto" w:fill="FFFFFF"/>
                        </w:rPr>
                        <w:t>ị</w:t>
                      </w:r>
                      <w:r>
                        <w:rPr>
                          <w:rFonts w:ascii="Times New Roman" w:hAnsi="Times New Roman" w:cs="Times New Roman"/>
                          <w:color w:val="212529"/>
                          <w:sz w:val="20"/>
                          <w:shd w:val="clear" w:color="auto" w:fill="FFFFFF"/>
                        </w:rPr>
                        <w:t>ch đã đăng ký.</w:t>
                      </w:r>
                    </w:p>
                  </w:txbxContent>
                </v:textbox>
              </v:shape>
            </w:pict>
          </mc:Fallback>
        </mc:AlternateContent>
      </w:r>
    </w:p>
    <w:sectPr w:rsidR="00B51B23">
      <w:pgSz w:w="15840" w:h="12240" w:orient="landscape" w:code="1"/>
      <w:pgMar w:top="450" w:right="634" w:bottom="907"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B23"/>
    <w:rsid w:val="00B51B23"/>
    <w:rsid w:val="00E16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5103"/>
  <w15:docId w15:val="{C9A3160C-A581-4BA6-A962-CB2B02D2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7848">
      <w:bodyDiv w:val="1"/>
      <w:marLeft w:val="0"/>
      <w:marRight w:val="0"/>
      <w:marTop w:val="0"/>
      <w:marBottom w:val="0"/>
      <w:divBdr>
        <w:top w:val="none" w:sz="0" w:space="0" w:color="auto"/>
        <w:left w:val="none" w:sz="0" w:space="0" w:color="auto"/>
        <w:bottom w:val="none" w:sz="0" w:space="0" w:color="auto"/>
        <w:right w:val="none" w:sz="0" w:space="0" w:color="auto"/>
      </w:divBdr>
    </w:div>
    <w:div w:id="179008930">
      <w:bodyDiv w:val="1"/>
      <w:marLeft w:val="0"/>
      <w:marRight w:val="0"/>
      <w:marTop w:val="0"/>
      <w:marBottom w:val="0"/>
      <w:divBdr>
        <w:top w:val="none" w:sz="0" w:space="0" w:color="auto"/>
        <w:left w:val="none" w:sz="0" w:space="0" w:color="auto"/>
        <w:bottom w:val="none" w:sz="0" w:space="0" w:color="auto"/>
        <w:right w:val="none" w:sz="0" w:space="0" w:color="auto"/>
      </w:divBdr>
    </w:div>
    <w:div w:id="344595871">
      <w:bodyDiv w:val="1"/>
      <w:marLeft w:val="0"/>
      <w:marRight w:val="0"/>
      <w:marTop w:val="0"/>
      <w:marBottom w:val="0"/>
      <w:divBdr>
        <w:top w:val="none" w:sz="0" w:space="0" w:color="auto"/>
        <w:left w:val="none" w:sz="0" w:space="0" w:color="auto"/>
        <w:bottom w:val="none" w:sz="0" w:space="0" w:color="auto"/>
        <w:right w:val="none" w:sz="0" w:space="0" w:color="auto"/>
      </w:divBdr>
    </w:div>
    <w:div w:id="347492510">
      <w:bodyDiv w:val="1"/>
      <w:marLeft w:val="0"/>
      <w:marRight w:val="0"/>
      <w:marTop w:val="0"/>
      <w:marBottom w:val="0"/>
      <w:divBdr>
        <w:top w:val="none" w:sz="0" w:space="0" w:color="auto"/>
        <w:left w:val="none" w:sz="0" w:space="0" w:color="auto"/>
        <w:bottom w:val="none" w:sz="0" w:space="0" w:color="auto"/>
        <w:right w:val="none" w:sz="0" w:space="0" w:color="auto"/>
      </w:divBdr>
    </w:div>
    <w:div w:id="1507135309">
      <w:bodyDiv w:val="1"/>
      <w:marLeft w:val="0"/>
      <w:marRight w:val="0"/>
      <w:marTop w:val="0"/>
      <w:marBottom w:val="0"/>
      <w:divBdr>
        <w:top w:val="none" w:sz="0" w:space="0" w:color="auto"/>
        <w:left w:val="none" w:sz="0" w:space="0" w:color="auto"/>
        <w:bottom w:val="none" w:sz="0" w:space="0" w:color="auto"/>
        <w:right w:val="none" w:sz="0" w:space="0" w:color="auto"/>
      </w:divBdr>
    </w:div>
    <w:div w:id="1563128293">
      <w:bodyDiv w:val="1"/>
      <w:marLeft w:val="0"/>
      <w:marRight w:val="0"/>
      <w:marTop w:val="0"/>
      <w:marBottom w:val="0"/>
      <w:divBdr>
        <w:top w:val="none" w:sz="0" w:space="0" w:color="auto"/>
        <w:left w:val="none" w:sz="0" w:space="0" w:color="auto"/>
        <w:bottom w:val="none" w:sz="0" w:space="0" w:color="auto"/>
        <w:right w:val="none" w:sz="0" w:space="0" w:color="auto"/>
      </w:divBdr>
    </w:div>
    <w:div w:id="1722049394">
      <w:bodyDiv w:val="1"/>
      <w:marLeft w:val="0"/>
      <w:marRight w:val="0"/>
      <w:marTop w:val="0"/>
      <w:marBottom w:val="0"/>
      <w:divBdr>
        <w:top w:val="none" w:sz="0" w:space="0" w:color="auto"/>
        <w:left w:val="none" w:sz="0" w:space="0" w:color="auto"/>
        <w:bottom w:val="none" w:sz="0" w:space="0" w:color="auto"/>
        <w:right w:val="none" w:sz="0" w:space="0" w:color="auto"/>
      </w:divBdr>
    </w:div>
    <w:div w:id="1898079958">
      <w:bodyDiv w:val="1"/>
      <w:marLeft w:val="0"/>
      <w:marRight w:val="0"/>
      <w:marTop w:val="0"/>
      <w:marBottom w:val="0"/>
      <w:divBdr>
        <w:top w:val="none" w:sz="0" w:space="0" w:color="auto"/>
        <w:left w:val="none" w:sz="0" w:space="0" w:color="auto"/>
        <w:bottom w:val="none" w:sz="0" w:space="0" w:color="auto"/>
        <w:right w:val="none" w:sz="0" w:space="0" w:color="auto"/>
      </w:divBdr>
    </w:div>
    <w:div w:id="194094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documents/law.aspx?id=E=pJeU1UTTTX&amp;mode=A=dsbGRWODWk" TargetMode="External"/><Relationship Id="rId4" Type="http://schemas.openxmlformats.org/officeDocument/2006/relationships/hyperlink" Target="https://thuvienphapluat.vn/documents/law.aspx?id=E=pJeU1UTTTX&amp;mode=A=dsbGRWODW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1</Pages>
  <Words>0</Words>
  <Characters>4</Characters>
  <Application>Microsoft Office Word</Application>
  <DocSecurity>0</DocSecurity>
  <Lines>1</Lines>
  <Paragraphs>1</Paragraphs>
  <ScaleCrop>false</ScaleCrop>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35</cp:revision>
  <cp:lastPrinted>2024-10-22T08:50:00Z</cp:lastPrinted>
  <dcterms:created xsi:type="dcterms:W3CDTF">2024-10-22T01:33:00Z</dcterms:created>
  <dcterms:modified xsi:type="dcterms:W3CDTF">2024-10-28T01:55:00Z</dcterms:modified>
</cp:coreProperties>
</file>